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B67" w:rsidRPr="00CB5B67" w:rsidRDefault="00CB5B67" w:rsidP="00CB5B67">
      <w:pPr>
        <w:shd w:val="clear" w:color="auto" w:fill="FFFFFF"/>
        <w:spacing w:after="0" w:line="480" w:lineRule="auto"/>
        <w:jc w:val="both"/>
        <w:rPr>
          <w:rFonts w:ascii="Tahoma" w:eastAsia="Times New Roman" w:hAnsi="Tahoma" w:cs="Tahoma"/>
          <w:b/>
          <w:bCs/>
          <w:color w:val="943E19"/>
          <w:sz w:val="30"/>
          <w:szCs w:val="30"/>
        </w:rPr>
      </w:pPr>
      <w:r w:rsidRPr="00CB5B67">
        <w:rPr>
          <w:rFonts w:ascii="Tahoma" w:eastAsia="Times New Roman" w:hAnsi="Tahoma" w:cs="Tahoma"/>
          <w:b/>
          <w:bCs/>
          <w:color w:val="943E19"/>
          <w:sz w:val="30"/>
          <w:szCs w:val="30"/>
        </w:rPr>
        <w:t xml:space="preserve">How can we prepare for </w:t>
      </w:r>
      <w:proofErr w:type="spellStart"/>
      <w:r w:rsidRPr="00CB5B67">
        <w:rPr>
          <w:rFonts w:ascii="Tahoma" w:eastAsia="Times New Roman" w:hAnsi="Tahoma" w:cs="Tahoma"/>
          <w:b/>
          <w:bCs/>
          <w:color w:val="943E19"/>
          <w:sz w:val="30"/>
          <w:szCs w:val="30"/>
        </w:rPr>
        <w:t>Ramadaan</w:t>
      </w:r>
      <w:proofErr w:type="spellEnd"/>
      <w:r w:rsidRPr="00CB5B67">
        <w:rPr>
          <w:rFonts w:ascii="Tahoma" w:eastAsia="Times New Roman" w:hAnsi="Tahoma" w:cs="Tahoma"/>
          <w:b/>
          <w:bCs/>
          <w:color w:val="943E19"/>
          <w:sz w:val="30"/>
          <w:szCs w:val="30"/>
        </w:rPr>
        <w:t>? What are the best deeds in this blessed month?.</w:t>
      </w:r>
    </w:p>
    <w:p w:rsidR="00CB5B67" w:rsidRPr="00CB5B67" w:rsidRDefault="00CB5B67" w:rsidP="00CB5B67">
      <w:pPr>
        <w:shd w:val="clear" w:color="auto" w:fill="FFFFFF"/>
        <w:spacing w:after="0" w:line="480" w:lineRule="auto"/>
        <w:jc w:val="both"/>
        <w:rPr>
          <w:rFonts w:ascii="Times New Roman" w:eastAsia="Times New Roman" w:hAnsi="Times New Roman" w:cs="Times New Roman"/>
          <w:color w:val="7C691B"/>
          <w:sz w:val="24"/>
          <w:szCs w:val="24"/>
        </w:rPr>
      </w:pPr>
      <w:r w:rsidRPr="00CB5B67">
        <w:rPr>
          <w:rFonts w:ascii="Tahoma" w:eastAsia="Times New Roman" w:hAnsi="Tahoma" w:cs="Tahoma"/>
          <w:b/>
          <w:bCs/>
          <w:color w:val="7C691B"/>
          <w:sz w:val="30"/>
        </w:rPr>
        <w:t xml:space="preserve">Praise be to </w:t>
      </w:r>
      <w:proofErr w:type="spellStart"/>
      <w:r w:rsidRPr="00CB5B67">
        <w:rPr>
          <w:rFonts w:ascii="Tahoma" w:eastAsia="Times New Roman" w:hAnsi="Tahoma" w:cs="Tahoma"/>
          <w:b/>
          <w:bCs/>
          <w:color w:val="7C691B"/>
          <w:sz w:val="30"/>
        </w:rPr>
        <w:t>Allaah</w:t>
      </w:r>
      <w:proofErr w:type="spellEnd"/>
      <w:r w:rsidRPr="00CB5B67">
        <w:rPr>
          <w:rFonts w:ascii="Tahoma" w:eastAsia="Times New Roman" w:hAnsi="Tahoma" w:cs="Tahoma"/>
          <w:b/>
          <w:bCs/>
          <w:color w:val="7C691B"/>
          <w:sz w:val="30"/>
        </w:rPr>
        <w:t>.</w:t>
      </w:r>
    </w:p>
    <w:p w:rsidR="00CB5B67" w:rsidRPr="00CB5B67" w:rsidRDefault="00CB5B67" w:rsidP="00CB5B67">
      <w:pPr>
        <w:shd w:val="clear" w:color="auto" w:fill="FFFFFF"/>
        <w:spacing w:after="215" w:line="480" w:lineRule="auto"/>
        <w:jc w:val="both"/>
        <w:rPr>
          <w:rFonts w:ascii="Times New Roman" w:eastAsia="Times New Roman" w:hAnsi="Times New Roman" w:cs="Times New Roman"/>
          <w:sz w:val="24"/>
          <w:szCs w:val="24"/>
        </w:rPr>
      </w:pPr>
      <w:r w:rsidRPr="00CB5B67">
        <w:rPr>
          <w:rFonts w:ascii="Tahoma" w:eastAsia="Times New Roman" w:hAnsi="Tahoma" w:cs="Tahoma"/>
          <w:b/>
          <w:bCs/>
          <w:color w:val="7C691B"/>
          <w:sz w:val="30"/>
          <w:szCs w:val="30"/>
        </w:rPr>
        <w:t>Firstly: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color w:val="7C691B"/>
          <w:sz w:val="30"/>
          <w:szCs w:val="30"/>
        </w:rPr>
        <w:t xml:space="preserve">You have done well to ask this question, because you have asked how to prepare for the month of </w:t>
      </w:r>
      <w:proofErr w:type="spellStart"/>
      <w:r w:rsidRPr="00CB5B67">
        <w:rPr>
          <w:rFonts w:ascii="Tahoma" w:eastAsia="Times New Roman" w:hAnsi="Tahoma" w:cs="Tahoma"/>
          <w:b/>
          <w:bCs/>
          <w:color w:val="7C691B"/>
          <w:sz w:val="30"/>
          <w:szCs w:val="30"/>
        </w:rPr>
        <w:t>Ramadaan</w:t>
      </w:r>
      <w:proofErr w:type="spellEnd"/>
      <w:r w:rsidRPr="00CB5B67">
        <w:rPr>
          <w:rFonts w:ascii="Tahoma" w:eastAsia="Times New Roman" w:hAnsi="Tahoma" w:cs="Tahoma"/>
          <w:b/>
          <w:bCs/>
          <w:color w:val="7C691B"/>
          <w:sz w:val="30"/>
          <w:szCs w:val="30"/>
        </w:rPr>
        <w:t xml:space="preserve">. Many people misunderstand the true nature of fasting, and they make it an occasion for eating and drinking, making special sweets and staying up late at night and watching shows on satellite TV. They make preparations for that long before </w:t>
      </w:r>
      <w:proofErr w:type="spellStart"/>
      <w:r w:rsidRPr="00CB5B67">
        <w:rPr>
          <w:rFonts w:ascii="Tahoma" w:eastAsia="Times New Roman" w:hAnsi="Tahoma" w:cs="Tahoma"/>
          <w:b/>
          <w:bCs/>
          <w:color w:val="7C691B"/>
          <w:sz w:val="30"/>
          <w:szCs w:val="30"/>
        </w:rPr>
        <w:t>Ramadaan</w:t>
      </w:r>
      <w:proofErr w:type="spellEnd"/>
      <w:r w:rsidRPr="00CB5B67">
        <w:rPr>
          <w:rFonts w:ascii="Tahoma" w:eastAsia="Times New Roman" w:hAnsi="Tahoma" w:cs="Tahoma"/>
          <w:b/>
          <w:bCs/>
          <w:color w:val="7C691B"/>
          <w:sz w:val="30"/>
          <w:szCs w:val="30"/>
        </w:rPr>
        <w:t xml:space="preserve">, lest they miss out on some food or prices go up. They prepare by buying food, preparing drinks and looking at the satellite TV guide so they can choose which shows to follow and which to ignore. They are truly unaware of the real nature of fasting in </w:t>
      </w:r>
      <w:proofErr w:type="spellStart"/>
      <w:r w:rsidRPr="00CB5B67">
        <w:rPr>
          <w:rFonts w:ascii="Tahoma" w:eastAsia="Times New Roman" w:hAnsi="Tahoma" w:cs="Tahoma"/>
          <w:b/>
          <w:bCs/>
          <w:color w:val="7C691B"/>
          <w:sz w:val="30"/>
          <w:szCs w:val="30"/>
        </w:rPr>
        <w:t>Ramadaan</w:t>
      </w:r>
      <w:proofErr w:type="spellEnd"/>
      <w:r w:rsidRPr="00CB5B67">
        <w:rPr>
          <w:rFonts w:ascii="Tahoma" w:eastAsia="Times New Roman" w:hAnsi="Tahoma" w:cs="Tahoma"/>
          <w:b/>
          <w:bCs/>
          <w:color w:val="7C691B"/>
          <w:sz w:val="30"/>
          <w:szCs w:val="30"/>
        </w:rPr>
        <w:t>; they take worship and piety out of the month and make it just for their bellies and their eyes.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color w:val="7C691B"/>
          <w:sz w:val="30"/>
          <w:szCs w:val="30"/>
        </w:rPr>
        <w:lastRenderedPageBreak/>
        <w:t>Secondly: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color w:val="7C691B"/>
          <w:sz w:val="30"/>
          <w:szCs w:val="30"/>
        </w:rPr>
        <w:t xml:space="preserve">Others are aware of the real nature of fasting in the month of </w:t>
      </w:r>
      <w:proofErr w:type="spellStart"/>
      <w:r w:rsidRPr="00CB5B67">
        <w:rPr>
          <w:rFonts w:ascii="Tahoma" w:eastAsia="Times New Roman" w:hAnsi="Tahoma" w:cs="Tahoma"/>
          <w:b/>
          <w:bCs/>
          <w:color w:val="7C691B"/>
          <w:sz w:val="30"/>
          <w:szCs w:val="30"/>
        </w:rPr>
        <w:t>Ramadaan</w:t>
      </w:r>
      <w:proofErr w:type="spellEnd"/>
      <w:r w:rsidRPr="00CB5B67">
        <w:rPr>
          <w:rFonts w:ascii="Tahoma" w:eastAsia="Times New Roman" w:hAnsi="Tahoma" w:cs="Tahoma"/>
          <w:b/>
          <w:bCs/>
          <w:color w:val="7C691B"/>
          <w:sz w:val="30"/>
          <w:szCs w:val="30"/>
        </w:rPr>
        <w:t xml:space="preserve">, so they start to prepare from </w:t>
      </w:r>
      <w:proofErr w:type="spellStart"/>
      <w:r w:rsidRPr="00CB5B67">
        <w:rPr>
          <w:rFonts w:ascii="Tahoma" w:eastAsia="Times New Roman" w:hAnsi="Tahoma" w:cs="Tahoma"/>
          <w:b/>
          <w:bCs/>
          <w:color w:val="7C691B"/>
          <w:sz w:val="30"/>
          <w:szCs w:val="30"/>
        </w:rPr>
        <w:t>Sha’baan</w:t>
      </w:r>
      <w:proofErr w:type="spellEnd"/>
      <w:r w:rsidRPr="00CB5B67">
        <w:rPr>
          <w:rFonts w:ascii="Tahoma" w:eastAsia="Times New Roman" w:hAnsi="Tahoma" w:cs="Tahoma"/>
          <w:b/>
          <w:bCs/>
          <w:color w:val="7C691B"/>
          <w:sz w:val="30"/>
          <w:szCs w:val="30"/>
        </w:rPr>
        <w:t xml:space="preserve">, and some of them even start before that. Among the best ways of preparing for the month of </w:t>
      </w:r>
      <w:proofErr w:type="spellStart"/>
      <w:r w:rsidRPr="00CB5B67">
        <w:rPr>
          <w:rFonts w:ascii="Tahoma" w:eastAsia="Times New Roman" w:hAnsi="Tahoma" w:cs="Tahoma"/>
          <w:b/>
          <w:bCs/>
          <w:color w:val="7C691B"/>
          <w:sz w:val="30"/>
          <w:szCs w:val="30"/>
        </w:rPr>
        <w:t>Ramadaan</w:t>
      </w:r>
      <w:proofErr w:type="spellEnd"/>
      <w:r w:rsidRPr="00CB5B67">
        <w:rPr>
          <w:rFonts w:ascii="Tahoma" w:eastAsia="Times New Roman" w:hAnsi="Tahoma" w:cs="Tahoma"/>
          <w:b/>
          <w:bCs/>
          <w:color w:val="7C691B"/>
          <w:sz w:val="30"/>
          <w:szCs w:val="30"/>
        </w:rPr>
        <w:t xml:space="preserve"> are: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color w:val="7C691B"/>
          <w:sz w:val="30"/>
          <w:szCs w:val="30"/>
        </w:rPr>
        <w:t>1 –Sincere repentance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color w:val="7C691B"/>
          <w:sz w:val="30"/>
          <w:szCs w:val="30"/>
        </w:rPr>
        <w:t xml:space="preserve">This is obligatory at all times, but because of the approach of a great and blessed month, it is even more important to hasten to repent from sins between you and your Lord, and between you and other people by giving them their rights, so that when the blessed month begins you may busy yourself with acts of worship with a clean heart and peace of mind. </w:t>
      </w:r>
      <w:proofErr w:type="spellStart"/>
      <w:r w:rsidRPr="00CB5B67">
        <w:rPr>
          <w:rFonts w:ascii="Tahoma" w:eastAsia="Times New Roman" w:hAnsi="Tahoma" w:cs="Tahoma"/>
          <w:b/>
          <w:bCs/>
          <w:color w:val="7C691B"/>
          <w:sz w:val="30"/>
          <w:szCs w:val="30"/>
        </w:rPr>
        <w:t>Allaah</w:t>
      </w:r>
      <w:proofErr w:type="spellEnd"/>
      <w:r w:rsidRPr="00CB5B67">
        <w:rPr>
          <w:rFonts w:ascii="Tahoma" w:eastAsia="Times New Roman" w:hAnsi="Tahoma" w:cs="Tahoma"/>
          <w:b/>
          <w:bCs/>
          <w:color w:val="7C691B"/>
          <w:sz w:val="30"/>
          <w:szCs w:val="30"/>
        </w:rPr>
        <w:t xml:space="preserve"> says (interpretation of the meaning):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i/>
          <w:iCs/>
          <w:color w:val="7C691B"/>
          <w:sz w:val="30"/>
          <w:szCs w:val="30"/>
        </w:rPr>
        <w:t xml:space="preserve">“And all of you beg </w:t>
      </w:r>
      <w:proofErr w:type="spellStart"/>
      <w:r w:rsidRPr="00CB5B67">
        <w:rPr>
          <w:rFonts w:ascii="Tahoma" w:eastAsia="Times New Roman" w:hAnsi="Tahoma" w:cs="Tahoma"/>
          <w:b/>
          <w:bCs/>
          <w:i/>
          <w:iCs/>
          <w:color w:val="7C691B"/>
          <w:sz w:val="30"/>
          <w:szCs w:val="30"/>
        </w:rPr>
        <w:t>Allaah</w:t>
      </w:r>
      <w:proofErr w:type="spellEnd"/>
      <w:r w:rsidRPr="00CB5B67">
        <w:rPr>
          <w:rFonts w:ascii="Tahoma" w:eastAsia="Times New Roman" w:hAnsi="Tahoma" w:cs="Tahoma"/>
          <w:b/>
          <w:bCs/>
          <w:i/>
          <w:iCs/>
          <w:color w:val="7C691B"/>
          <w:sz w:val="30"/>
          <w:szCs w:val="30"/>
        </w:rPr>
        <w:t xml:space="preserve"> to forgive you all, O believers, that you may be successful”</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i/>
          <w:iCs/>
          <w:color w:val="7C691B"/>
          <w:sz w:val="30"/>
          <w:szCs w:val="30"/>
        </w:rPr>
        <w:t>[al-</w:t>
      </w:r>
      <w:proofErr w:type="spellStart"/>
      <w:r w:rsidRPr="00CB5B67">
        <w:rPr>
          <w:rFonts w:ascii="Tahoma" w:eastAsia="Times New Roman" w:hAnsi="Tahoma" w:cs="Tahoma"/>
          <w:b/>
          <w:bCs/>
          <w:i/>
          <w:iCs/>
          <w:color w:val="7C691B"/>
          <w:sz w:val="30"/>
          <w:szCs w:val="30"/>
        </w:rPr>
        <w:t>Noor</w:t>
      </w:r>
      <w:proofErr w:type="spellEnd"/>
      <w:r w:rsidRPr="00CB5B67">
        <w:rPr>
          <w:rFonts w:ascii="Tahoma" w:eastAsia="Times New Roman" w:hAnsi="Tahoma" w:cs="Tahoma"/>
          <w:b/>
          <w:bCs/>
          <w:i/>
          <w:iCs/>
          <w:color w:val="7C691B"/>
          <w:sz w:val="30"/>
          <w:szCs w:val="30"/>
        </w:rPr>
        <w:t xml:space="preserve"> 24:31]</w:t>
      </w:r>
      <w:r w:rsidRPr="00CB5B67">
        <w:rPr>
          <w:rFonts w:ascii="Tahoma" w:eastAsia="Times New Roman" w:hAnsi="Tahoma" w:cs="Tahoma"/>
          <w:b/>
          <w:bCs/>
          <w:color w:val="7C691B"/>
          <w:sz w:val="30"/>
          <w:szCs w:val="30"/>
        </w:rPr>
        <w:t>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color w:val="7C691B"/>
          <w:sz w:val="30"/>
          <w:szCs w:val="30"/>
        </w:rPr>
        <w:lastRenderedPageBreak/>
        <w:t>It was narrated from al-</w:t>
      </w:r>
      <w:proofErr w:type="spellStart"/>
      <w:r w:rsidRPr="00CB5B67">
        <w:rPr>
          <w:rFonts w:ascii="Tahoma" w:eastAsia="Times New Roman" w:hAnsi="Tahoma" w:cs="Tahoma"/>
          <w:b/>
          <w:bCs/>
          <w:color w:val="7C691B"/>
          <w:sz w:val="30"/>
          <w:szCs w:val="30"/>
        </w:rPr>
        <w:t>Agharr</w:t>
      </w:r>
      <w:proofErr w:type="spellEnd"/>
      <w:r w:rsidRPr="00CB5B67">
        <w:rPr>
          <w:rFonts w:ascii="Tahoma" w:eastAsia="Times New Roman" w:hAnsi="Tahoma" w:cs="Tahoma"/>
          <w:b/>
          <w:bCs/>
          <w:color w:val="7C691B"/>
          <w:sz w:val="30"/>
          <w:szCs w:val="30"/>
        </w:rPr>
        <w:t xml:space="preserve"> </w:t>
      </w:r>
      <w:proofErr w:type="spellStart"/>
      <w:r w:rsidRPr="00CB5B67">
        <w:rPr>
          <w:rFonts w:ascii="Tahoma" w:eastAsia="Times New Roman" w:hAnsi="Tahoma" w:cs="Tahoma"/>
          <w:b/>
          <w:bCs/>
          <w:color w:val="7C691B"/>
          <w:sz w:val="30"/>
          <w:szCs w:val="30"/>
        </w:rPr>
        <w:t>ibn</w:t>
      </w:r>
      <w:proofErr w:type="spellEnd"/>
      <w:r w:rsidRPr="00CB5B67">
        <w:rPr>
          <w:rFonts w:ascii="Tahoma" w:eastAsia="Times New Roman" w:hAnsi="Tahoma" w:cs="Tahoma"/>
          <w:b/>
          <w:bCs/>
          <w:color w:val="7C691B"/>
          <w:sz w:val="30"/>
          <w:szCs w:val="30"/>
        </w:rPr>
        <w:t xml:space="preserve"> </w:t>
      </w:r>
      <w:proofErr w:type="spellStart"/>
      <w:r w:rsidRPr="00CB5B67">
        <w:rPr>
          <w:rFonts w:ascii="Tahoma" w:eastAsia="Times New Roman" w:hAnsi="Tahoma" w:cs="Tahoma"/>
          <w:b/>
          <w:bCs/>
          <w:color w:val="7C691B"/>
          <w:sz w:val="30"/>
          <w:szCs w:val="30"/>
        </w:rPr>
        <w:t>Yasaar</w:t>
      </w:r>
      <w:proofErr w:type="spellEnd"/>
      <w:r w:rsidRPr="00CB5B67">
        <w:rPr>
          <w:rFonts w:ascii="Tahoma" w:eastAsia="Times New Roman" w:hAnsi="Tahoma" w:cs="Tahoma"/>
          <w:b/>
          <w:bCs/>
          <w:color w:val="7C691B"/>
          <w:sz w:val="30"/>
          <w:szCs w:val="30"/>
        </w:rPr>
        <w:t xml:space="preserve"> (may </w:t>
      </w:r>
      <w:proofErr w:type="spellStart"/>
      <w:r w:rsidRPr="00CB5B67">
        <w:rPr>
          <w:rFonts w:ascii="Tahoma" w:eastAsia="Times New Roman" w:hAnsi="Tahoma" w:cs="Tahoma"/>
          <w:b/>
          <w:bCs/>
          <w:color w:val="7C691B"/>
          <w:sz w:val="30"/>
          <w:szCs w:val="30"/>
        </w:rPr>
        <w:t>Allaah</w:t>
      </w:r>
      <w:proofErr w:type="spellEnd"/>
      <w:r w:rsidRPr="00CB5B67">
        <w:rPr>
          <w:rFonts w:ascii="Tahoma" w:eastAsia="Times New Roman" w:hAnsi="Tahoma" w:cs="Tahoma"/>
          <w:b/>
          <w:bCs/>
          <w:color w:val="7C691B"/>
          <w:sz w:val="30"/>
          <w:szCs w:val="30"/>
        </w:rPr>
        <w:t xml:space="preserve"> be pleased with him) that the Prophet (peace and blessings of </w:t>
      </w:r>
      <w:proofErr w:type="spellStart"/>
      <w:r w:rsidRPr="00CB5B67">
        <w:rPr>
          <w:rFonts w:ascii="Tahoma" w:eastAsia="Times New Roman" w:hAnsi="Tahoma" w:cs="Tahoma"/>
          <w:b/>
          <w:bCs/>
          <w:color w:val="7C691B"/>
          <w:sz w:val="30"/>
          <w:szCs w:val="30"/>
        </w:rPr>
        <w:t>Allaah</w:t>
      </w:r>
      <w:proofErr w:type="spellEnd"/>
      <w:r w:rsidRPr="00CB5B67">
        <w:rPr>
          <w:rFonts w:ascii="Tahoma" w:eastAsia="Times New Roman" w:hAnsi="Tahoma" w:cs="Tahoma"/>
          <w:b/>
          <w:bCs/>
          <w:color w:val="7C691B"/>
          <w:sz w:val="30"/>
          <w:szCs w:val="30"/>
        </w:rPr>
        <w:t xml:space="preserve"> be upon him) said: “O people, repent to </w:t>
      </w:r>
      <w:proofErr w:type="spellStart"/>
      <w:r w:rsidRPr="00CB5B67">
        <w:rPr>
          <w:rFonts w:ascii="Tahoma" w:eastAsia="Times New Roman" w:hAnsi="Tahoma" w:cs="Tahoma"/>
          <w:b/>
          <w:bCs/>
          <w:color w:val="7C691B"/>
          <w:sz w:val="30"/>
          <w:szCs w:val="30"/>
        </w:rPr>
        <w:t>Allaah</w:t>
      </w:r>
      <w:proofErr w:type="spellEnd"/>
      <w:r w:rsidRPr="00CB5B67">
        <w:rPr>
          <w:rFonts w:ascii="Tahoma" w:eastAsia="Times New Roman" w:hAnsi="Tahoma" w:cs="Tahoma"/>
          <w:b/>
          <w:bCs/>
          <w:color w:val="7C691B"/>
          <w:sz w:val="30"/>
          <w:szCs w:val="30"/>
        </w:rPr>
        <w:t xml:space="preserve"> for I repent to Him one hundred times each day.” Narrated by Muslim (2702).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color w:val="7C691B"/>
          <w:sz w:val="30"/>
          <w:szCs w:val="30"/>
        </w:rPr>
        <w:t>2 –</w:t>
      </w:r>
      <w:proofErr w:type="spellStart"/>
      <w:r w:rsidRPr="00CB5B67">
        <w:rPr>
          <w:rFonts w:ascii="Tahoma" w:eastAsia="Times New Roman" w:hAnsi="Tahoma" w:cs="Tahoma"/>
          <w:b/>
          <w:bCs/>
          <w:color w:val="7C691B"/>
          <w:sz w:val="30"/>
          <w:szCs w:val="30"/>
        </w:rPr>
        <w:t>Du’aa</w:t>
      </w:r>
      <w:proofErr w:type="spellEnd"/>
      <w:r w:rsidRPr="00CB5B67">
        <w:rPr>
          <w:rFonts w:ascii="Tahoma" w:eastAsia="Times New Roman" w:hAnsi="Tahoma" w:cs="Tahoma"/>
          <w:b/>
          <w:bCs/>
          <w:color w:val="7C691B"/>
          <w:sz w:val="30"/>
          <w:szCs w:val="30"/>
        </w:rPr>
        <w:t>’ (supplication)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color w:val="7C691B"/>
          <w:sz w:val="30"/>
          <w:szCs w:val="30"/>
        </w:rPr>
        <w:t xml:space="preserve">It was narrated from some of the </w:t>
      </w:r>
      <w:proofErr w:type="spellStart"/>
      <w:r w:rsidRPr="00CB5B67">
        <w:rPr>
          <w:rFonts w:ascii="Tahoma" w:eastAsia="Times New Roman" w:hAnsi="Tahoma" w:cs="Tahoma"/>
          <w:b/>
          <w:bCs/>
          <w:color w:val="7C691B"/>
          <w:sz w:val="30"/>
          <w:szCs w:val="30"/>
        </w:rPr>
        <w:t>salaf</w:t>
      </w:r>
      <w:proofErr w:type="spellEnd"/>
      <w:r w:rsidRPr="00CB5B67">
        <w:rPr>
          <w:rFonts w:ascii="Tahoma" w:eastAsia="Times New Roman" w:hAnsi="Tahoma" w:cs="Tahoma"/>
          <w:b/>
          <w:bCs/>
          <w:color w:val="7C691B"/>
          <w:sz w:val="30"/>
          <w:szCs w:val="30"/>
        </w:rPr>
        <w:t xml:space="preserve"> that they used to pray to </w:t>
      </w:r>
      <w:proofErr w:type="spellStart"/>
      <w:r w:rsidRPr="00CB5B67">
        <w:rPr>
          <w:rFonts w:ascii="Tahoma" w:eastAsia="Times New Roman" w:hAnsi="Tahoma" w:cs="Tahoma"/>
          <w:b/>
          <w:bCs/>
          <w:color w:val="7C691B"/>
          <w:sz w:val="30"/>
          <w:szCs w:val="30"/>
        </w:rPr>
        <w:t>Allaah</w:t>
      </w:r>
      <w:proofErr w:type="spellEnd"/>
      <w:r w:rsidRPr="00CB5B67">
        <w:rPr>
          <w:rFonts w:ascii="Tahoma" w:eastAsia="Times New Roman" w:hAnsi="Tahoma" w:cs="Tahoma"/>
          <w:b/>
          <w:bCs/>
          <w:color w:val="7C691B"/>
          <w:sz w:val="30"/>
          <w:szCs w:val="30"/>
        </w:rPr>
        <w:t xml:space="preserve"> for six months that they would live until </w:t>
      </w:r>
      <w:proofErr w:type="spellStart"/>
      <w:r w:rsidRPr="00CB5B67">
        <w:rPr>
          <w:rFonts w:ascii="Tahoma" w:eastAsia="Times New Roman" w:hAnsi="Tahoma" w:cs="Tahoma"/>
          <w:b/>
          <w:bCs/>
          <w:color w:val="7C691B"/>
          <w:sz w:val="30"/>
          <w:szCs w:val="30"/>
        </w:rPr>
        <w:t>Ramadaan</w:t>
      </w:r>
      <w:proofErr w:type="spellEnd"/>
      <w:r w:rsidRPr="00CB5B67">
        <w:rPr>
          <w:rFonts w:ascii="Tahoma" w:eastAsia="Times New Roman" w:hAnsi="Tahoma" w:cs="Tahoma"/>
          <w:b/>
          <w:bCs/>
          <w:color w:val="7C691B"/>
          <w:sz w:val="30"/>
          <w:szCs w:val="30"/>
        </w:rPr>
        <w:t>, then they would pray for five months afterwards that He would accept it from them.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color w:val="7C691B"/>
          <w:sz w:val="30"/>
          <w:szCs w:val="30"/>
        </w:rPr>
        <w:t xml:space="preserve">The Muslim should ask his Lord to let him live until </w:t>
      </w:r>
      <w:proofErr w:type="spellStart"/>
      <w:r w:rsidRPr="00CB5B67">
        <w:rPr>
          <w:rFonts w:ascii="Tahoma" w:eastAsia="Times New Roman" w:hAnsi="Tahoma" w:cs="Tahoma"/>
          <w:b/>
          <w:bCs/>
          <w:color w:val="7C691B"/>
          <w:sz w:val="30"/>
          <w:szCs w:val="30"/>
        </w:rPr>
        <w:t>Ramadaan</w:t>
      </w:r>
      <w:proofErr w:type="spellEnd"/>
      <w:r w:rsidRPr="00CB5B67">
        <w:rPr>
          <w:rFonts w:ascii="Tahoma" w:eastAsia="Times New Roman" w:hAnsi="Tahoma" w:cs="Tahoma"/>
          <w:b/>
          <w:bCs/>
          <w:color w:val="7C691B"/>
          <w:sz w:val="30"/>
          <w:szCs w:val="30"/>
        </w:rPr>
        <w:t xml:space="preserve"> with a strong religious commitment and good physical health, and he should ask Him to help him obey Him during the month, and ask Him to accept his good deeds from Him.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color w:val="7C691B"/>
          <w:sz w:val="30"/>
          <w:szCs w:val="30"/>
        </w:rPr>
        <w:t>3 – Rejoicing at the approach of the blessed month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color w:val="7C691B"/>
          <w:sz w:val="30"/>
          <w:szCs w:val="30"/>
        </w:rPr>
        <w:lastRenderedPageBreak/>
        <w:t xml:space="preserve">The arrival of </w:t>
      </w:r>
      <w:proofErr w:type="spellStart"/>
      <w:r w:rsidRPr="00CB5B67">
        <w:rPr>
          <w:rFonts w:ascii="Tahoma" w:eastAsia="Times New Roman" w:hAnsi="Tahoma" w:cs="Tahoma"/>
          <w:b/>
          <w:bCs/>
          <w:color w:val="7C691B"/>
          <w:sz w:val="30"/>
          <w:szCs w:val="30"/>
        </w:rPr>
        <w:t>Ramadaan</w:t>
      </w:r>
      <w:proofErr w:type="spellEnd"/>
      <w:r w:rsidRPr="00CB5B67">
        <w:rPr>
          <w:rFonts w:ascii="Tahoma" w:eastAsia="Times New Roman" w:hAnsi="Tahoma" w:cs="Tahoma"/>
          <w:b/>
          <w:bCs/>
          <w:color w:val="7C691B"/>
          <w:sz w:val="30"/>
          <w:szCs w:val="30"/>
        </w:rPr>
        <w:t xml:space="preserve"> is one of the great blessings that </w:t>
      </w:r>
      <w:proofErr w:type="spellStart"/>
      <w:r w:rsidRPr="00CB5B67">
        <w:rPr>
          <w:rFonts w:ascii="Tahoma" w:eastAsia="Times New Roman" w:hAnsi="Tahoma" w:cs="Tahoma"/>
          <w:b/>
          <w:bCs/>
          <w:color w:val="7C691B"/>
          <w:sz w:val="30"/>
          <w:szCs w:val="30"/>
        </w:rPr>
        <w:t>Allaah</w:t>
      </w:r>
      <w:proofErr w:type="spellEnd"/>
      <w:r w:rsidRPr="00CB5B67">
        <w:rPr>
          <w:rFonts w:ascii="Tahoma" w:eastAsia="Times New Roman" w:hAnsi="Tahoma" w:cs="Tahoma"/>
          <w:b/>
          <w:bCs/>
          <w:color w:val="7C691B"/>
          <w:sz w:val="30"/>
          <w:szCs w:val="30"/>
        </w:rPr>
        <w:t xml:space="preserve"> bestows upon His Muslim slave, because </w:t>
      </w:r>
      <w:proofErr w:type="spellStart"/>
      <w:r w:rsidRPr="00CB5B67">
        <w:rPr>
          <w:rFonts w:ascii="Tahoma" w:eastAsia="Times New Roman" w:hAnsi="Tahoma" w:cs="Tahoma"/>
          <w:b/>
          <w:bCs/>
          <w:color w:val="7C691B"/>
          <w:sz w:val="30"/>
          <w:szCs w:val="30"/>
        </w:rPr>
        <w:t>Ramadaan</w:t>
      </w:r>
      <w:proofErr w:type="spellEnd"/>
      <w:r w:rsidRPr="00CB5B67">
        <w:rPr>
          <w:rFonts w:ascii="Tahoma" w:eastAsia="Times New Roman" w:hAnsi="Tahoma" w:cs="Tahoma"/>
          <w:b/>
          <w:bCs/>
          <w:color w:val="7C691B"/>
          <w:sz w:val="30"/>
          <w:szCs w:val="30"/>
        </w:rPr>
        <w:t xml:space="preserve"> is one of the occasions of good in which the gates of Paradise are opened and the gates of Hell are closed. It is the month of the </w:t>
      </w:r>
      <w:proofErr w:type="spellStart"/>
      <w:r w:rsidRPr="00CB5B67">
        <w:rPr>
          <w:rFonts w:ascii="Tahoma" w:eastAsia="Times New Roman" w:hAnsi="Tahoma" w:cs="Tahoma"/>
          <w:b/>
          <w:bCs/>
          <w:color w:val="7C691B"/>
          <w:sz w:val="30"/>
          <w:szCs w:val="30"/>
        </w:rPr>
        <w:t>Qur’aan</w:t>
      </w:r>
      <w:proofErr w:type="spellEnd"/>
      <w:r w:rsidRPr="00CB5B67">
        <w:rPr>
          <w:rFonts w:ascii="Tahoma" w:eastAsia="Times New Roman" w:hAnsi="Tahoma" w:cs="Tahoma"/>
          <w:b/>
          <w:bCs/>
          <w:color w:val="7C691B"/>
          <w:sz w:val="30"/>
          <w:szCs w:val="30"/>
        </w:rPr>
        <w:t xml:space="preserve"> and of decisive battles in the history of our religion.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proofErr w:type="spellStart"/>
      <w:r w:rsidRPr="00CB5B67">
        <w:rPr>
          <w:rFonts w:ascii="Tahoma" w:eastAsia="Times New Roman" w:hAnsi="Tahoma" w:cs="Tahoma"/>
          <w:b/>
          <w:bCs/>
          <w:color w:val="7C691B"/>
          <w:sz w:val="30"/>
          <w:szCs w:val="30"/>
        </w:rPr>
        <w:t>Allaah</w:t>
      </w:r>
      <w:proofErr w:type="spellEnd"/>
      <w:r w:rsidRPr="00CB5B67">
        <w:rPr>
          <w:rFonts w:ascii="Tahoma" w:eastAsia="Times New Roman" w:hAnsi="Tahoma" w:cs="Tahoma"/>
          <w:b/>
          <w:bCs/>
          <w:color w:val="7C691B"/>
          <w:sz w:val="30"/>
          <w:szCs w:val="30"/>
        </w:rPr>
        <w:t xml:space="preserve"> says (interpretation of the meaning):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i/>
          <w:iCs/>
          <w:color w:val="7C691B"/>
          <w:sz w:val="30"/>
          <w:szCs w:val="30"/>
        </w:rPr>
        <w:t xml:space="preserve">“Say: ‘In the Bounty of </w:t>
      </w:r>
      <w:proofErr w:type="spellStart"/>
      <w:r w:rsidRPr="00CB5B67">
        <w:rPr>
          <w:rFonts w:ascii="Tahoma" w:eastAsia="Times New Roman" w:hAnsi="Tahoma" w:cs="Tahoma"/>
          <w:b/>
          <w:bCs/>
          <w:i/>
          <w:iCs/>
          <w:color w:val="7C691B"/>
          <w:sz w:val="30"/>
          <w:szCs w:val="30"/>
        </w:rPr>
        <w:t>Allaah</w:t>
      </w:r>
      <w:proofErr w:type="spellEnd"/>
      <w:r w:rsidRPr="00CB5B67">
        <w:rPr>
          <w:rFonts w:ascii="Tahoma" w:eastAsia="Times New Roman" w:hAnsi="Tahoma" w:cs="Tahoma"/>
          <w:b/>
          <w:bCs/>
          <w:i/>
          <w:iCs/>
          <w:color w:val="7C691B"/>
          <w:sz w:val="30"/>
          <w:szCs w:val="30"/>
        </w:rPr>
        <w:t xml:space="preserve">, and in His Mercy (i.e. Islam and the </w:t>
      </w:r>
      <w:proofErr w:type="spellStart"/>
      <w:r w:rsidRPr="00CB5B67">
        <w:rPr>
          <w:rFonts w:ascii="Tahoma" w:eastAsia="Times New Roman" w:hAnsi="Tahoma" w:cs="Tahoma"/>
          <w:b/>
          <w:bCs/>
          <w:i/>
          <w:iCs/>
          <w:color w:val="7C691B"/>
          <w:sz w:val="30"/>
          <w:szCs w:val="30"/>
        </w:rPr>
        <w:t>Qur’aan</w:t>
      </w:r>
      <w:proofErr w:type="spellEnd"/>
      <w:r w:rsidRPr="00CB5B67">
        <w:rPr>
          <w:rFonts w:ascii="Tahoma" w:eastAsia="Times New Roman" w:hAnsi="Tahoma" w:cs="Tahoma"/>
          <w:b/>
          <w:bCs/>
          <w:i/>
          <w:iCs/>
          <w:color w:val="7C691B"/>
          <w:sz w:val="30"/>
          <w:szCs w:val="30"/>
        </w:rPr>
        <w:t>); —therein let them rejoice.’ That is better than what (the wealth) they amass”</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i/>
          <w:iCs/>
          <w:color w:val="7C691B"/>
          <w:sz w:val="30"/>
          <w:szCs w:val="30"/>
        </w:rPr>
        <w:t>[</w:t>
      </w:r>
      <w:proofErr w:type="spellStart"/>
      <w:r w:rsidRPr="00CB5B67">
        <w:rPr>
          <w:rFonts w:ascii="Tahoma" w:eastAsia="Times New Roman" w:hAnsi="Tahoma" w:cs="Tahoma"/>
          <w:b/>
          <w:bCs/>
          <w:i/>
          <w:iCs/>
          <w:color w:val="7C691B"/>
          <w:sz w:val="30"/>
          <w:szCs w:val="30"/>
        </w:rPr>
        <w:t>Yoonus</w:t>
      </w:r>
      <w:proofErr w:type="spellEnd"/>
      <w:r w:rsidRPr="00CB5B67">
        <w:rPr>
          <w:rFonts w:ascii="Tahoma" w:eastAsia="Times New Roman" w:hAnsi="Tahoma" w:cs="Tahoma"/>
          <w:b/>
          <w:bCs/>
          <w:i/>
          <w:iCs/>
          <w:color w:val="7C691B"/>
          <w:sz w:val="30"/>
          <w:szCs w:val="30"/>
        </w:rPr>
        <w:t xml:space="preserve"> 10:58]</w:t>
      </w:r>
      <w:r w:rsidRPr="00CB5B67">
        <w:rPr>
          <w:rFonts w:ascii="Tahoma" w:eastAsia="Times New Roman" w:hAnsi="Tahoma" w:cs="Tahoma"/>
          <w:b/>
          <w:bCs/>
          <w:color w:val="7C691B"/>
          <w:sz w:val="30"/>
          <w:szCs w:val="30"/>
        </w:rPr>
        <w:t>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color w:val="7C691B"/>
          <w:sz w:val="30"/>
          <w:szCs w:val="30"/>
        </w:rPr>
        <w:t>4 – Discharging the duty of any outstanding obligatory fasts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color w:val="7C691B"/>
          <w:sz w:val="30"/>
          <w:szCs w:val="30"/>
        </w:rPr>
        <w:t xml:space="preserve">It was narrated that Abu </w:t>
      </w:r>
      <w:proofErr w:type="spellStart"/>
      <w:r w:rsidRPr="00CB5B67">
        <w:rPr>
          <w:rFonts w:ascii="Tahoma" w:eastAsia="Times New Roman" w:hAnsi="Tahoma" w:cs="Tahoma"/>
          <w:b/>
          <w:bCs/>
          <w:color w:val="7C691B"/>
          <w:sz w:val="30"/>
          <w:szCs w:val="30"/>
        </w:rPr>
        <w:t>Salamah</w:t>
      </w:r>
      <w:proofErr w:type="spellEnd"/>
      <w:r w:rsidRPr="00CB5B67">
        <w:rPr>
          <w:rFonts w:ascii="Tahoma" w:eastAsia="Times New Roman" w:hAnsi="Tahoma" w:cs="Tahoma"/>
          <w:b/>
          <w:bCs/>
          <w:color w:val="7C691B"/>
          <w:sz w:val="30"/>
          <w:szCs w:val="30"/>
        </w:rPr>
        <w:t xml:space="preserve"> said: I heard ‘</w:t>
      </w:r>
      <w:proofErr w:type="spellStart"/>
      <w:r w:rsidRPr="00CB5B67">
        <w:rPr>
          <w:rFonts w:ascii="Tahoma" w:eastAsia="Times New Roman" w:hAnsi="Tahoma" w:cs="Tahoma"/>
          <w:b/>
          <w:bCs/>
          <w:color w:val="7C691B"/>
          <w:sz w:val="30"/>
          <w:szCs w:val="30"/>
        </w:rPr>
        <w:t>Aa’ishah</w:t>
      </w:r>
      <w:proofErr w:type="spellEnd"/>
      <w:r w:rsidRPr="00CB5B67">
        <w:rPr>
          <w:rFonts w:ascii="Tahoma" w:eastAsia="Times New Roman" w:hAnsi="Tahoma" w:cs="Tahoma"/>
          <w:b/>
          <w:bCs/>
          <w:color w:val="7C691B"/>
          <w:sz w:val="30"/>
          <w:szCs w:val="30"/>
        </w:rPr>
        <w:t xml:space="preserve"> (may </w:t>
      </w:r>
      <w:proofErr w:type="spellStart"/>
      <w:r w:rsidRPr="00CB5B67">
        <w:rPr>
          <w:rFonts w:ascii="Tahoma" w:eastAsia="Times New Roman" w:hAnsi="Tahoma" w:cs="Tahoma"/>
          <w:b/>
          <w:bCs/>
          <w:color w:val="7C691B"/>
          <w:sz w:val="30"/>
          <w:szCs w:val="30"/>
        </w:rPr>
        <w:t>Allaah</w:t>
      </w:r>
      <w:proofErr w:type="spellEnd"/>
      <w:r w:rsidRPr="00CB5B67">
        <w:rPr>
          <w:rFonts w:ascii="Tahoma" w:eastAsia="Times New Roman" w:hAnsi="Tahoma" w:cs="Tahoma"/>
          <w:b/>
          <w:bCs/>
          <w:color w:val="7C691B"/>
          <w:sz w:val="30"/>
          <w:szCs w:val="30"/>
        </w:rPr>
        <w:t xml:space="preserve"> be pleased with her) say: I would owe fasts from the previous </w:t>
      </w:r>
      <w:proofErr w:type="spellStart"/>
      <w:r w:rsidRPr="00CB5B67">
        <w:rPr>
          <w:rFonts w:ascii="Tahoma" w:eastAsia="Times New Roman" w:hAnsi="Tahoma" w:cs="Tahoma"/>
          <w:b/>
          <w:bCs/>
          <w:color w:val="7C691B"/>
          <w:sz w:val="30"/>
          <w:szCs w:val="30"/>
        </w:rPr>
        <w:t>Ramadaan</w:t>
      </w:r>
      <w:proofErr w:type="spellEnd"/>
      <w:r w:rsidRPr="00CB5B67">
        <w:rPr>
          <w:rFonts w:ascii="Tahoma" w:eastAsia="Times New Roman" w:hAnsi="Tahoma" w:cs="Tahoma"/>
          <w:b/>
          <w:bCs/>
          <w:color w:val="7C691B"/>
          <w:sz w:val="30"/>
          <w:szCs w:val="30"/>
        </w:rPr>
        <w:t xml:space="preserve"> and I would not be able to make them up except in </w:t>
      </w:r>
      <w:proofErr w:type="spellStart"/>
      <w:r w:rsidRPr="00CB5B67">
        <w:rPr>
          <w:rFonts w:ascii="Tahoma" w:eastAsia="Times New Roman" w:hAnsi="Tahoma" w:cs="Tahoma"/>
          <w:b/>
          <w:bCs/>
          <w:color w:val="7C691B"/>
          <w:sz w:val="30"/>
          <w:szCs w:val="30"/>
        </w:rPr>
        <w:t>Sha’baan</w:t>
      </w:r>
      <w:proofErr w:type="spellEnd"/>
      <w:r w:rsidRPr="00CB5B67">
        <w:rPr>
          <w:rFonts w:ascii="Tahoma" w:eastAsia="Times New Roman" w:hAnsi="Tahoma" w:cs="Tahoma"/>
          <w:b/>
          <w:bCs/>
          <w:color w:val="7C691B"/>
          <w:sz w:val="30"/>
          <w:szCs w:val="30"/>
        </w:rPr>
        <w:t>.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color w:val="7C691B"/>
          <w:sz w:val="30"/>
          <w:szCs w:val="30"/>
        </w:rPr>
        <w:lastRenderedPageBreak/>
        <w:t>Narrated by al-</w:t>
      </w:r>
      <w:proofErr w:type="spellStart"/>
      <w:r w:rsidRPr="00CB5B67">
        <w:rPr>
          <w:rFonts w:ascii="Tahoma" w:eastAsia="Times New Roman" w:hAnsi="Tahoma" w:cs="Tahoma"/>
          <w:b/>
          <w:bCs/>
          <w:color w:val="7C691B"/>
          <w:sz w:val="30"/>
          <w:szCs w:val="30"/>
        </w:rPr>
        <w:t>Bukhaari</w:t>
      </w:r>
      <w:proofErr w:type="spellEnd"/>
      <w:r w:rsidRPr="00CB5B67">
        <w:rPr>
          <w:rFonts w:ascii="Tahoma" w:eastAsia="Times New Roman" w:hAnsi="Tahoma" w:cs="Tahoma"/>
          <w:b/>
          <w:bCs/>
          <w:color w:val="7C691B"/>
          <w:sz w:val="30"/>
          <w:szCs w:val="30"/>
        </w:rPr>
        <w:t xml:space="preserve"> (1849) and Muslim (1146).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color w:val="7C691B"/>
          <w:sz w:val="30"/>
          <w:szCs w:val="30"/>
        </w:rPr>
        <w:t>Al-</w:t>
      </w:r>
      <w:proofErr w:type="spellStart"/>
      <w:r w:rsidRPr="00CB5B67">
        <w:rPr>
          <w:rFonts w:ascii="Tahoma" w:eastAsia="Times New Roman" w:hAnsi="Tahoma" w:cs="Tahoma"/>
          <w:b/>
          <w:bCs/>
          <w:color w:val="7C691B"/>
          <w:sz w:val="30"/>
          <w:szCs w:val="30"/>
        </w:rPr>
        <w:t>Haafiz</w:t>
      </w:r>
      <w:proofErr w:type="spellEnd"/>
      <w:r w:rsidRPr="00CB5B67">
        <w:rPr>
          <w:rFonts w:ascii="Tahoma" w:eastAsia="Times New Roman" w:hAnsi="Tahoma" w:cs="Tahoma"/>
          <w:b/>
          <w:bCs/>
          <w:color w:val="7C691B"/>
          <w:sz w:val="30"/>
          <w:szCs w:val="30"/>
        </w:rPr>
        <w:t xml:space="preserve"> </w:t>
      </w:r>
      <w:proofErr w:type="spellStart"/>
      <w:r w:rsidRPr="00CB5B67">
        <w:rPr>
          <w:rFonts w:ascii="Tahoma" w:eastAsia="Times New Roman" w:hAnsi="Tahoma" w:cs="Tahoma"/>
          <w:b/>
          <w:bCs/>
          <w:color w:val="7C691B"/>
          <w:sz w:val="30"/>
          <w:szCs w:val="30"/>
        </w:rPr>
        <w:t>Ibn</w:t>
      </w:r>
      <w:proofErr w:type="spellEnd"/>
      <w:r w:rsidRPr="00CB5B67">
        <w:rPr>
          <w:rFonts w:ascii="Tahoma" w:eastAsia="Times New Roman" w:hAnsi="Tahoma" w:cs="Tahoma"/>
          <w:b/>
          <w:bCs/>
          <w:color w:val="7C691B"/>
          <w:sz w:val="30"/>
          <w:szCs w:val="30"/>
        </w:rPr>
        <w:t xml:space="preserve"> </w:t>
      </w:r>
      <w:proofErr w:type="spellStart"/>
      <w:r w:rsidRPr="00CB5B67">
        <w:rPr>
          <w:rFonts w:ascii="Tahoma" w:eastAsia="Times New Roman" w:hAnsi="Tahoma" w:cs="Tahoma"/>
          <w:b/>
          <w:bCs/>
          <w:color w:val="7C691B"/>
          <w:sz w:val="30"/>
          <w:szCs w:val="30"/>
        </w:rPr>
        <w:t>Hajar</w:t>
      </w:r>
      <w:proofErr w:type="spellEnd"/>
      <w:r w:rsidRPr="00CB5B67">
        <w:rPr>
          <w:rFonts w:ascii="Tahoma" w:eastAsia="Times New Roman" w:hAnsi="Tahoma" w:cs="Tahoma"/>
          <w:b/>
          <w:bCs/>
          <w:color w:val="7C691B"/>
          <w:sz w:val="30"/>
          <w:szCs w:val="30"/>
        </w:rPr>
        <w:t xml:space="preserve"> (may </w:t>
      </w:r>
      <w:proofErr w:type="spellStart"/>
      <w:r w:rsidRPr="00CB5B67">
        <w:rPr>
          <w:rFonts w:ascii="Tahoma" w:eastAsia="Times New Roman" w:hAnsi="Tahoma" w:cs="Tahoma"/>
          <w:b/>
          <w:bCs/>
          <w:color w:val="7C691B"/>
          <w:sz w:val="30"/>
          <w:szCs w:val="30"/>
        </w:rPr>
        <w:t>Allaah</w:t>
      </w:r>
      <w:proofErr w:type="spellEnd"/>
      <w:r w:rsidRPr="00CB5B67">
        <w:rPr>
          <w:rFonts w:ascii="Tahoma" w:eastAsia="Times New Roman" w:hAnsi="Tahoma" w:cs="Tahoma"/>
          <w:b/>
          <w:bCs/>
          <w:color w:val="7C691B"/>
          <w:sz w:val="30"/>
          <w:szCs w:val="30"/>
        </w:rPr>
        <w:t xml:space="preserve"> have mercy on him) said: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color w:val="7C691B"/>
          <w:sz w:val="30"/>
          <w:szCs w:val="30"/>
        </w:rPr>
        <w:t xml:space="preserve">From her keenness to do that in </w:t>
      </w:r>
      <w:proofErr w:type="spellStart"/>
      <w:r w:rsidRPr="00CB5B67">
        <w:rPr>
          <w:rFonts w:ascii="Tahoma" w:eastAsia="Times New Roman" w:hAnsi="Tahoma" w:cs="Tahoma"/>
          <w:b/>
          <w:bCs/>
          <w:color w:val="7C691B"/>
          <w:sz w:val="30"/>
          <w:szCs w:val="30"/>
        </w:rPr>
        <w:t>Sha’baan</w:t>
      </w:r>
      <w:proofErr w:type="spellEnd"/>
      <w:r w:rsidRPr="00CB5B67">
        <w:rPr>
          <w:rFonts w:ascii="Tahoma" w:eastAsia="Times New Roman" w:hAnsi="Tahoma" w:cs="Tahoma"/>
          <w:b/>
          <w:bCs/>
          <w:color w:val="7C691B"/>
          <w:sz w:val="30"/>
          <w:szCs w:val="30"/>
        </w:rPr>
        <w:t xml:space="preserve"> it may be understood that it is not permissible to delay making them up until another </w:t>
      </w:r>
      <w:proofErr w:type="spellStart"/>
      <w:r w:rsidRPr="00CB5B67">
        <w:rPr>
          <w:rFonts w:ascii="Tahoma" w:eastAsia="Times New Roman" w:hAnsi="Tahoma" w:cs="Tahoma"/>
          <w:b/>
          <w:bCs/>
          <w:color w:val="7C691B"/>
          <w:sz w:val="30"/>
          <w:szCs w:val="30"/>
        </w:rPr>
        <w:t>Ramadaan</w:t>
      </w:r>
      <w:proofErr w:type="spellEnd"/>
      <w:r w:rsidRPr="00CB5B67">
        <w:rPr>
          <w:rFonts w:ascii="Tahoma" w:eastAsia="Times New Roman" w:hAnsi="Tahoma" w:cs="Tahoma"/>
          <w:b/>
          <w:bCs/>
          <w:color w:val="7C691B"/>
          <w:sz w:val="30"/>
          <w:szCs w:val="30"/>
        </w:rPr>
        <w:t xml:space="preserve"> begins.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proofErr w:type="spellStart"/>
      <w:r w:rsidRPr="00CB5B67">
        <w:rPr>
          <w:rFonts w:ascii="Tahoma" w:eastAsia="Times New Roman" w:hAnsi="Tahoma" w:cs="Tahoma"/>
          <w:b/>
          <w:bCs/>
          <w:i/>
          <w:iCs/>
          <w:color w:val="7C691B"/>
          <w:sz w:val="30"/>
          <w:szCs w:val="30"/>
        </w:rPr>
        <w:t>Fath</w:t>
      </w:r>
      <w:proofErr w:type="spellEnd"/>
      <w:r w:rsidRPr="00CB5B67">
        <w:rPr>
          <w:rFonts w:ascii="Tahoma" w:eastAsia="Times New Roman" w:hAnsi="Tahoma" w:cs="Tahoma"/>
          <w:b/>
          <w:bCs/>
          <w:i/>
          <w:iCs/>
          <w:color w:val="7C691B"/>
          <w:sz w:val="30"/>
          <w:szCs w:val="30"/>
        </w:rPr>
        <w:t xml:space="preserve"> al-</w:t>
      </w:r>
      <w:proofErr w:type="spellStart"/>
      <w:r w:rsidRPr="00CB5B67">
        <w:rPr>
          <w:rFonts w:ascii="Tahoma" w:eastAsia="Times New Roman" w:hAnsi="Tahoma" w:cs="Tahoma"/>
          <w:b/>
          <w:bCs/>
          <w:i/>
          <w:iCs/>
          <w:color w:val="7C691B"/>
          <w:sz w:val="30"/>
          <w:szCs w:val="30"/>
        </w:rPr>
        <w:t>Baari</w:t>
      </w:r>
      <w:proofErr w:type="spellEnd"/>
      <w:r w:rsidRPr="00CB5B67">
        <w:rPr>
          <w:rFonts w:ascii="Tahoma" w:eastAsia="Times New Roman" w:hAnsi="Tahoma" w:cs="Tahoma"/>
          <w:b/>
          <w:bCs/>
          <w:color w:val="7C691B"/>
          <w:sz w:val="30"/>
        </w:rPr>
        <w:t> </w:t>
      </w:r>
      <w:r w:rsidRPr="00CB5B67">
        <w:rPr>
          <w:rFonts w:ascii="Tahoma" w:eastAsia="Times New Roman" w:hAnsi="Tahoma" w:cs="Tahoma"/>
          <w:b/>
          <w:bCs/>
          <w:color w:val="7C691B"/>
          <w:sz w:val="30"/>
          <w:szCs w:val="30"/>
        </w:rPr>
        <w:t>(4/191).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color w:val="7C691B"/>
          <w:sz w:val="30"/>
          <w:szCs w:val="30"/>
        </w:rPr>
        <w:t xml:space="preserve">5 – Seeking knowledge in order to be able to follow the rulings on fasting and to understand the virtues of </w:t>
      </w:r>
      <w:proofErr w:type="spellStart"/>
      <w:r w:rsidRPr="00CB5B67">
        <w:rPr>
          <w:rFonts w:ascii="Tahoma" w:eastAsia="Times New Roman" w:hAnsi="Tahoma" w:cs="Tahoma"/>
          <w:b/>
          <w:bCs/>
          <w:color w:val="7C691B"/>
          <w:sz w:val="30"/>
          <w:szCs w:val="30"/>
        </w:rPr>
        <w:t>Ramadaan</w:t>
      </w:r>
      <w:proofErr w:type="spellEnd"/>
      <w:r w:rsidRPr="00CB5B67">
        <w:rPr>
          <w:rFonts w:ascii="Tahoma" w:eastAsia="Times New Roman" w:hAnsi="Tahoma" w:cs="Tahoma"/>
          <w:b/>
          <w:bCs/>
          <w:color w:val="7C691B"/>
          <w:sz w:val="30"/>
          <w:szCs w:val="30"/>
        </w:rPr>
        <w:t>.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color w:val="7C691B"/>
          <w:sz w:val="30"/>
          <w:szCs w:val="30"/>
        </w:rPr>
        <w:t>6 – Hastening to complete any tasks that may distract the Muslim from doing acts of worship.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color w:val="7C691B"/>
          <w:sz w:val="30"/>
          <w:szCs w:val="30"/>
        </w:rPr>
        <w:t>7 – Sitting with one’s family members – wife and children – to tell them of the rulings on fasting and encourage the young ones to fast.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color w:val="7C691B"/>
          <w:sz w:val="30"/>
          <w:szCs w:val="30"/>
        </w:rPr>
        <w:lastRenderedPageBreak/>
        <w:t xml:space="preserve">8 – Preparing some books which can be read at home or given to the imam of the mosque to read to the people during </w:t>
      </w:r>
      <w:proofErr w:type="spellStart"/>
      <w:r w:rsidRPr="00CB5B67">
        <w:rPr>
          <w:rFonts w:ascii="Tahoma" w:eastAsia="Times New Roman" w:hAnsi="Tahoma" w:cs="Tahoma"/>
          <w:b/>
          <w:bCs/>
          <w:color w:val="7C691B"/>
          <w:sz w:val="30"/>
          <w:szCs w:val="30"/>
        </w:rPr>
        <w:t>Ramadaan</w:t>
      </w:r>
      <w:proofErr w:type="spellEnd"/>
      <w:r w:rsidRPr="00CB5B67">
        <w:rPr>
          <w:rFonts w:ascii="Tahoma" w:eastAsia="Times New Roman" w:hAnsi="Tahoma" w:cs="Tahoma"/>
          <w:b/>
          <w:bCs/>
          <w:color w:val="7C691B"/>
          <w:sz w:val="30"/>
          <w:szCs w:val="30"/>
        </w:rPr>
        <w:t>.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color w:val="7C691B"/>
          <w:sz w:val="30"/>
          <w:szCs w:val="30"/>
        </w:rPr>
        <w:t xml:space="preserve">9 – Fasting some of the month of </w:t>
      </w:r>
      <w:proofErr w:type="spellStart"/>
      <w:r w:rsidRPr="00CB5B67">
        <w:rPr>
          <w:rFonts w:ascii="Tahoma" w:eastAsia="Times New Roman" w:hAnsi="Tahoma" w:cs="Tahoma"/>
          <w:b/>
          <w:bCs/>
          <w:color w:val="7C691B"/>
          <w:sz w:val="30"/>
          <w:szCs w:val="30"/>
        </w:rPr>
        <w:t>Sha’baan</w:t>
      </w:r>
      <w:proofErr w:type="spellEnd"/>
      <w:r w:rsidRPr="00CB5B67">
        <w:rPr>
          <w:rFonts w:ascii="Tahoma" w:eastAsia="Times New Roman" w:hAnsi="Tahoma" w:cs="Tahoma"/>
          <w:b/>
          <w:bCs/>
          <w:color w:val="7C691B"/>
          <w:sz w:val="30"/>
          <w:szCs w:val="30"/>
        </w:rPr>
        <w:t xml:space="preserve"> in preparation for fasting </w:t>
      </w:r>
      <w:proofErr w:type="spellStart"/>
      <w:r w:rsidRPr="00CB5B67">
        <w:rPr>
          <w:rFonts w:ascii="Tahoma" w:eastAsia="Times New Roman" w:hAnsi="Tahoma" w:cs="Tahoma"/>
          <w:b/>
          <w:bCs/>
          <w:color w:val="7C691B"/>
          <w:sz w:val="30"/>
          <w:szCs w:val="30"/>
        </w:rPr>
        <w:t>Ramadaan</w:t>
      </w:r>
      <w:proofErr w:type="spellEnd"/>
      <w:r w:rsidRPr="00CB5B67">
        <w:rPr>
          <w:rFonts w:ascii="Tahoma" w:eastAsia="Times New Roman" w:hAnsi="Tahoma" w:cs="Tahoma"/>
          <w:b/>
          <w:bCs/>
          <w:color w:val="7C691B"/>
          <w:sz w:val="30"/>
          <w:szCs w:val="30"/>
        </w:rPr>
        <w:t>.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color w:val="7C691B"/>
          <w:sz w:val="30"/>
          <w:szCs w:val="30"/>
        </w:rPr>
        <w:t>It was narrated that ‘</w:t>
      </w:r>
      <w:proofErr w:type="spellStart"/>
      <w:r w:rsidRPr="00CB5B67">
        <w:rPr>
          <w:rFonts w:ascii="Tahoma" w:eastAsia="Times New Roman" w:hAnsi="Tahoma" w:cs="Tahoma"/>
          <w:b/>
          <w:bCs/>
          <w:color w:val="7C691B"/>
          <w:sz w:val="30"/>
          <w:szCs w:val="30"/>
        </w:rPr>
        <w:t>Aa’ishah</w:t>
      </w:r>
      <w:proofErr w:type="spellEnd"/>
      <w:r w:rsidRPr="00CB5B67">
        <w:rPr>
          <w:rFonts w:ascii="Tahoma" w:eastAsia="Times New Roman" w:hAnsi="Tahoma" w:cs="Tahoma"/>
          <w:b/>
          <w:bCs/>
          <w:color w:val="7C691B"/>
          <w:sz w:val="30"/>
          <w:szCs w:val="30"/>
        </w:rPr>
        <w:t xml:space="preserve"> (may </w:t>
      </w:r>
      <w:proofErr w:type="spellStart"/>
      <w:r w:rsidRPr="00CB5B67">
        <w:rPr>
          <w:rFonts w:ascii="Tahoma" w:eastAsia="Times New Roman" w:hAnsi="Tahoma" w:cs="Tahoma"/>
          <w:b/>
          <w:bCs/>
          <w:color w:val="7C691B"/>
          <w:sz w:val="30"/>
          <w:szCs w:val="30"/>
        </w:rPr>
        <w:t>Allaah</w:t>
      </w:r>
      <w:proofErr w:type="spellEnd"/>
      <w:r w:rsidRPr="00CB5B67">
        <w:rPr>
          <w:rFonts w:ascii="Tahoma" w:eastAsia="Times New Roman" w:hAnsi="Tahoma" w:cs="Tahoma"/>
          <w:b/>
          <w:bCs/>
          <w:color w:val="7C691B"/>
          <w:sz w:val="30"/>
          <w:szCs w:val="30"/>
        </w:rPr>
        <w:t xml:space="preserve"> be pleased with her) said: The Messenger of </w:t>
      </w:r>
      <w:proofErr w:type="spellStart"/>
      <w:r w:rsidRPr="00CB5B67">
        <w:rPr>
          <w:rFonts w:ascii="Tahoma" w:eastAsia="Times New Roman" w:hAnsi="Tahoma" w:cs="Tahoma"/>
          <w:b/>
          <w:bCs/>
          <w:color w:val="7C691B"/>
          <w:sz w:val="30"/>
          <w:szCs w:val="30"/>
        </w:rPr>
        <w:t>Allaah</w:t>
      </w:r>
      <w:proofErr w:type="spellEnd"/>
      <w:r w:rsidRPr="00CB5B67">
        <w:rPr>
          <w:rFonts w:ascii="Tahoma" w:eastAsia="Times New Roman" w:hAnsi="Tahoma" w:cs="Tahoma"/>
          <w:b/>
          <w:bCs/>
          <w:color w:val="7C691B"/>
          <w:sz w:val="30"/>
          <w:szCs w:val="30"/>
        </w:rPr>
        <w:t xml:space="preserve"> (peace and blessings of </w:t>
      </w:r>
      <w:proofErr w:type="spellStart"/>
      <w:r w:rsidRPr="00CB5B67">
        <w:rPr>
          <w:rFonts w:ascii="Tahoma" w:eastAsia="Times New Roman" w:hAnsi="Tahoma" w:cs="Tahoma"/>
          <w:b/>
          <w:bCs/>
          <w:color w:val="7C691B"/>
          <w:sz w:val="30"/>
          <w:szCs w:val="30"/>
        </w:rPr>
        <w:t>Allaah</w:t>
      </w:r>
      <w:proofErr w:type="spellEnd"/>
      <w:r w:rsidRPr="00CB5B67">
        <w:rPr>
          <w:rFonts w:ascii="Tahoma" w:eastAsia="Times New Roman" w:hAnsi="Tahoma" w:cs="Tahoma"/>
          <w:b/>
          <w:bCs/>
          <w:color w:val="7C691B"/>
          <w:sz w:val="30"/>
          <w:szCs w:val="30"/>
        </w:rPr>
        <w:t xml:space="preserve"> be upon him) used to fast until we said: He will not break his fast, and he used not to fast until we said: He will not fast. And I never saw the Messenger of </w:t>
      </w:r>
      <w:proofErr w:type="spellStart"/>
      <w:r w:rsidRPr="00CB5B67">
        <w:rPr>
          <w:rFonts w:ascii="Tahoma" w:eastAsia="Times New Roman" w:hAnsi="Tahoma" w:cs="Tahoma"/>
          <w:b/>
          <w:bCs/>
          <w:color w:val="7C691B"/>
          <w:sz w:val="30"/>
          <w:szCs w:val="30"/>
        </w:rPr>
        <w:t>Allaah</w:t>
      </w:r>
      <w:proofErr w:type="spellEnd"/>
      <w:r w:rsidRPr="00CB5B67">
        <w:rPr>
          <w:rFonts w:ascii="Tahoma" w:eastAsia="Times New Roman" w:hAnsi="Tahoma" w:cs="Tahoma"/>
          <w:b/>
          <w:bCs/>
          <w:color w:val="7C691B"/>
          <w:sz w:val="30"/>
          <w:szCs w:val="30"/>
        </w:rPr>
        <w:t xml:space="preserve"> (peace and blessings of </w:t>
      </w:r>
      <w:proofErr w:type="spellStart"/>
      <w:r w:rsidRPr="00CB5B67">
        <w:rPr>
          <w:rFonts w:ascii="Tahoma" w:eastAsia="Times New Roman" w:hAnsi="Tahoma" w:cs="Tahoma"/>
          <w:b/>
          <w:bCs/>
          <w:color w:val="7C691B"/>
          <w:sz w:val="30"/>
          <w:szCs w:val="30"/>
        </w:rPr>
        <w:t>Allaah</w:t>
      </w:r>
      <w:proofErr w:type="spellEnd"/>
      <w:r w:rsidRPr="00CB5B67">
        <w:rPr>
          <w:rFonts w:ascii="Tahoma" w:eastAsia="Times New Roman" w:hAnsi="Tahoma" w:cs="Tahoma"/>
          <w:b/>
          <w:bCs/>
          <w:color w:val="7C691B"/>
          <w:sz w:val="30"/>
          <w:szCs w:val="30"/>
        </w:rPr>
        <w:t xml:space="preserve"> be upon him) complete a month of fasting except </w:t>
      </w:r>
      <w:proofErr w:type="spellStart"/>
      <w:r w:rsidRPr="00CB5B67">
        <w:rPr>
          <w:rFonts w:ascii="Tahoma" w:eastAsia="Times New Roman" w:hAnsi="Tahoma" w:cs="Tahoma"/>
          <w:b/>
          <w:bCs/>
          <w:color w:val="7C691B"/>
          <w:sz w:val="30"/>
          <w:szCs w:val="30"/>
        </w:rPr>
        <w:t>Ramadaan</w:t>
      </w:r>
      <w:proofErr w:type="spellEnd"/>
      <w:r w:rsidRPr="00CB5B67">
        <w:rPr>
          <w:rFonts w:ascii="Tahoma" w:eastAsia="Times New Roman" w:hAnsi="Tahoma" w:cs="Tahoma"/>
          <w:b/>
          <w:bCs/>
          <w:color w:val="7C691B"/>
          <w:sz w:val="30"/>
          <w:szCs w:val="30"/>
        </w:rPr>
        <w:t xml:space="preserve">, and I never saw him fast more in any month than in </w:t>
      </w:r>
      <w:proofErr w:type="spellStart"/>
      <w:r w:rsidRPr="00CB5B67">
        <w:rPr>
          <w:rFonts w:ascii="Tahoma" w:eastAsia="Times New Roman" w:hAnsi="Tahoma" w:cs="Tahoma"/>
          <w:b/>
          <w:bCs/>
          <w:color w:val="7C691B"/>
          <w:sz w:val="30"/>
          <w:szCs w:val="30"/>
        </w:rPr>
        <w:t>Sha’baan</w:t>
      </w:r>
      <w:proofErr w:type="spellEnd"/>
      <w:r w:rsidRPr="00CB5B67">
        <w:rPr>
          <w:rFonts w:ascii="Tahoma" w:eastAsia="Times New Roman" w:hAnsi="Tahoma" w:cs="Tahoma"/>
          <w:b/>
          <w:bCs/>
          <w:color w:val="7C691B"/>
          <w:sz w:val="30"/>
          <w:szCs w:val="30"/>
        </w:rPr>
        <w:t>.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color w:val="7C691B"/>
          <w:sz w:val="30"/>
          <w:szCs w:val="30"/>
        </w:rPr>
        <w:t>Narrated by al-</w:t>
      </w:r>
      <w:proofErr w:type="spellStart"/>
      <w:r w:rsidRPr="00CB5B67">
        <w:rPr>
          <w:rFonts w:ascii="Tahoma" w:eastAsia="Times New Roman" w:hAnsi="Tahoma" w:cs="Tahoma"/>
          <w:b/>
          <w:bCs/>
          <w:color w:val="7C691B"/>
          <w:sz w:val="30"/>
          <w:szCs w:val="30"/>
        </w:rPr>
        <w:t>Bukhaari</w:t>
      </w:r>
      <w:proofErr w:type="spellEnd"/>
      <w:r w:rsidRPr="00CB5B67">
        <w:rPr>
          <w:rFonts w:ascii="Tahoma" w:eastAsia="Times New Roman" w:hAnsi="Tahoma" w:cs="Tahoma"/>
          <w:b/>
          <w:bCs/>
          <w:color w:val="7C691B"/>
          <w:sz w:val="30"/>
          <w:szCs w:val="30"/>
        </w:rPr>
        <w:t xml:space="preserve"> (1868) and Muslim (1156).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color w:val="7C691B"/>
          <w:sz w:val="30"/>
          <w:szCs w:val="30"/>
        </w:rPr>
        <w:t xml:space="preserve">It was narrated that </w:t>
      </w:r>
      <w:proofErr w:type="spellStart"/>
      <w:r w:rsidRPr="00CB5B67">
        <w:rPr>
          <w:rFonts w:ascii="Tahoma" w:eastAsia="Times New Roman" w:hAnsi="Tahoma" w:cs="Tahoma"/>
          <w:b/>
          <w:bCs/>
          <w:color w:val="7C691B"/>
          <w:sz w:val="30"/>
          <w:szCs w:val="30"/>
        </w:rPr>
        <w:t>Usaamah</w:t>
      </w:r>
      <w:proofErr w:type="spellEnd"/>
      <w:r w:rsidRPr="00CB5B67">
        <w:rPr>
          <w:rFonts w:ascii="Tahoma" w:eastAsia="Times New Roman" w:hAnsi="Tahoma" w:cs="Tahoma"/>
          <w:b/>
          <w:bCs/>
          <w:color w:val="7C691B"/>
          <w:sz w:val="30"/>
          <w:szCs w:val="30"/>
        </w:rPr>
        <w:t xml:space="preserve"> </w:t>
      </w:r>
      <w:proofErr w:type="spellStart"/>
      <w:r w:rsidRPr="00CB5B67">
        <w:rPr>
          <w:rFonts w:ascii="Tahoma" w:eastAsia="Times New Roman" w:hAnsi="Tahoma" w:cs="Tahoma"/>
          <w:b/>
          <w:bCs/>
          <w:color w:val="7C691B"/>
          <w:sz w:val="30"/>
          <w:szCs w:val="30"/>
        </w:rPr>
        <w:t>ibn</w:t>
      </w:r>
      <w:proofErr w:type="spellEnd"/>
      <w:r w:rsidRPr="00CB5B67">
        <w:rPr>
          <w:rFonts w:ascii="Tahoma" w:eastAsia="Times New Roman" w:hAnsi="Tahoma" w:cs="Tahoma"/>
          <w:b/>
          <w:bCs/>
          <w:color w:val="7C691B"/>
          <w:sz w:val="30"/>
          <w:szCs w:val="30"/>
        </w:rPr>
        <w:t xml:space="preserve"> </w:t>
      </w:r>
      <w:proofErr w:type="spellStart"/>
      <w:r w:rsidRPr="00CB5B67">
        <w:rPr>
          <w:rFonts w:ascii="Tahoma" w:eastAsia="Times New Roman" w:hAnsi="Tahoma" w:cs="Tahoma"/>
          <w:b/>
          <w:bCs/>
          <w:color w:val="7C691B"/>
          <w:sz w:val="30"/>
          <w:szCs w:val="30"/>
        </w:rPr>
        <w:t>Zayd</w:t>
      </w:r>
      <w:proofErr w:type="spellEnd"/>
      <w:r w:rsidRPr="00CB5B67">
        <w:rPr>
          <w:rFonts w:ascii="Tahoma" w:eastAsia="Times New Roman" w:hAnsi="Tahoma" w:cs="Tahoma"/>
          <w:b/>
          <w:bCs/>
          <w:color w:val="7C691B"/>
          <w:sz w:val="30"/>
          <w:szCs w:val="30"/>
        </w:rPr>
        <w:t xml:space="preserve"> said: I said: O Messenger of </w:t>
      </w:r>
      <w:proofErr w:type="spellStart"/>
      <w:r w:rsidRPr="00CB5B67">
        <w:rPr>
          <w:rFonts w:ascii="Tahoma" w:eastAsia="Times New Roman" w:hAnsi="Tahoma" w:cs="Tahoma"/>
          <w:b/>
          <w:bCs/>
          <w:color w:val="7C691B"/>
          <w:sz w:val="30"/>
          <w:szCs w:val="30"/>
        </w:rPr>
        <w:t>Allaah</w:t>
      </w:r>
      <w:proofErr w:type="spellEnd"/>
      <w:r w:rsidRPr="00CB5B67">
        <w:rPr>
          <w:rFonts w:ascii="Tahoma" w:eastAsia="Times New Roman" w:hAnsi="Tahoma" w:cs="Tahoma"/>
          <w:b/>
          <w:bCs/>
          <w:color w:val="7C691B"/>
          <w:sz w:val="30"/>
          <w:szCs w:val="30"/>
        </w:rPr>
        <w:t xml:space="preserve">, I do not see you fasting in any month as you fast in </w:t>
      </w:r>
      <w:proofErr w:type="spellStart"/>
      <w:r w:rsidRPr="00CB5B67">
        <w:rPr>
          <w:rFonts w:ascii="Tahoma" w:eastAsia="Times New Roman" w:hAnsi="Tahoma" w:cs="Tahoma"/>
          <w:b/>
          <w:bCs/>
          <w:color w:val="7C691B"/>
          <w:sz w:val="30"/>
          <w:szCs w:val="30"/>
        </w:rPr>
        <w:t>Sha’baan</w:t>
      </w:r>
      <w:proofErr w:type="spellEnd"/>
      <w:r w:rsidRPr="00CB5B67">
        <w:rPr>
          <w:rFonts w:ascii="Tahoma" w:eastAsia="Times New Roman" w:hAnsi="Tahoma" w:cs="Tahoma"/>
          <w:b/>
          <w:bCs/>
          <w:color w:val="7C691B"/>
          <w:sz w:val="30"/>
          <w:szCs w:val="30"/>
        </w:rPr>
        <w:t xml:space="preserve">? He said: “That is a month that people </w:t>
      </w:r>
      <w:r w:rsidRPr="00CB5B67">
        <w:rPr>
          <w:rFonts w:ascii="Tahoma" w:eastAsia="Times New Roman" w:hAnsi="Tahoma" w:cs="Tahoma"/>
          <w:b/>
          <w:bCs/>
          <w:color w:val="7C691B"/>
          <w:sz w:val="30"/>
          <w:szCs w:val="30"/>
        </w:rPr>
        <w:lastRenderedPageBreak/>
        <w:t xml:space="preserve">neglect between Rajab and </w:t>
      </w:r>
      <w:proofErr w:type="spellStart"/>
      <w:r w:rsidRPr="00CB5B67">
        <w:rPr>
          <w:rFonts w:ascii="Tahoma" w:eastAsia="Times New Roman" w:hAnsi="Tahoma" w:cs="Tahoma"/>
          <w:b/>
          <w:bCs/>
          <w:color w:val="7C691B"/>
          <w:sz w:val="30"/>
          <w:szCs w:val="30"/>
        </w:rPr>
        <w:t>Ramadaan</w:t>
      </w:r>
      <w:proofErr w:type="spellEnd"/>
      <w:r w:rsidRPr="00CB5B67">
        <w:rPr>
          <w:rFonts w:ascii="Tahoma" w:eastAsia="Times New Roman" w:hAnsi="Tahoma" w:cs="Tahoma"/>
          <w:b/>
          <w:bCs/>
          <w:color w:val="7C691B"/>
          <w:sz w:val="30"/>
          <w:szCs w:val="30"/>
        </w:rPr>
        <w:t>, but it is a month in which people’s deeds are taken up to the Lord of the Worlds and I would like my deeds to be taken up when I am fasting.”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color w:val="7C691B"/>
          <w:sz w:val="30"/>
          <w:szCs w:val="30"/>
        </w:rPr>
        <w:t>Narrated by al-</w:t>
      </w:r>
      <w:proofErr w:type="spellStart"/>
      <w:r w:rsidRPr="00CB5B67">
        <w:rPr>
          <w:rFonts w:ascii="Tahoma" w:eastAsia="Times New Roman" w:hAnsi="Tahoma" w:cs="Tahoma"/>
          <w:b/>
          <w:bCs/>
          <w:color w:val="7C691B"/>
          <w:sz w:val="30"/>
          <w:szCs w:val="30"/>
        </w:rPr>
        <w:t>Nasaa’i</w:t>
      </w:r>
      <w:proofErr w:type="spellEnd"/>
      <w:r w:rsidRPr="00CB5B67">
        <w:rPr>
          <w:rFonts w:ascii="Tahoma" w:eastAsia="Times New Roman" w:hAnsi="Tahoma" w:cs="Tahoma"/>
          <w:b/>
          <w:bCs/>
          <w:color w:val="7C691B"/>
          <w:sz w:val="30"/>
          <w:szCs w:val="30"/>
        </w:rPr>
        <w:t xml:space="preserve"> (2357); classed as </w:t>
      </w:r>
      <w:proofErr w:type="spellStart"/>
      <w:r w:rsidRPr="00CB5B67">
        <w:rPr>
          <w:rFonts w:ascii="Tahoma" w:eastAsia="Times New Roman" w:hAnsi="Tahoma" w:cs="Tahoma"/>
          <w:b/>
          <w:bCs/>
          <w:color w:val="7C691B"/>
          <w:sz w:val="30"/>
          <w:szCs w:val="30"/>
        </w:rPr>
        <w:t>hasan</w:t>
      </w:r>
      <w:proofErr w:type="spellEnd"/>
      <w:r w:rsidRPr="00CB5B67">
        <w:rPr>
          <w:rFonts w:ascii="Tahoma" w:eastAsia="Times New Roman" w:hAnsi="Tahoma" w:cs="Tahoma"/>
          <w:b/>
          <w:bCs/>
          <w:color w:val="7C691B"/>
          <w:sz w:val="30"/>
          <w:szCs w:val="30"/>
        </w:rPr>
        <w:t xml:space="preserve"> by al-</w:t>
      </w:r>
      <w:proofErr w:type="spellStart"/>
      <w:r w:rsidRPr="00CB5B67">
        <w:rPr>
          <w:rFonts w:ascii="Tahoma" w:eastAsia="Times New Roman" w:hAnsi="Tahoma" w:cs="Tahoma"/>
          <w:b/>
          <w:bCs/>
          <w:color w:val="7C691B"/>
          <w:sz w:val="30"/>
          <w:szCs w:val="30"/>
        </w:rPr>
        <w:t>Albaani</w:t>
      </w:r>
      <w:proofErr w:type="spellEnd"/>
      <w:r w:rsidRPr="00CB5B67">
        <w:rPr>
          <w:rFonts w:ascii="Tahoma" w:eastAsia="Times New Roman" w:hAnsi="Tahoma" w:cs="Tahoma"/>
          <w:b/>
          <w:bCs/>
          <w:color w:val="7C691B"/>
          <w:sz w:val="30"/>
          <w:szCs w:val="30"/>
        </w:rPr>
        <w:t xml:space="preserve"> in</w:t>
      </w:r>
      <w:r w:rsidRPr="00CB5B67">
        <w:rPr>
          <w:rFonts w:ascii="Tahoma" w:eastAsia="Times New Roman" w:hAnsi="Tahoma" w:cs="Tahoma"/>
          <w:b/>
          <w:bCs/>
          <w:color w:val="7C691B"/>
          <w:sz w:val="30"/>
        </w:rPr>
        <w:t> </w:t>
      </w:r>
      <w:proofErr w:type="spellStart"/>
      <w:r w:rsidRPr="00CB5B67">
        <w:rPr>
          <w:rFonts w:ascii="Tahoma" w:eastAsia="Times New Roman" w:hAnsi="Tahoma" w:cs="Tahoma"/>
          <w:b/>
          <w:bCs/>
          <w:i/>
          <w:iCs/>
          <w:color w:val="7C691B"/>
          <w:sz w:val="30"/>
          <w:szCs w:val="30"/>
        </w:rPr>
        <w:t>Saheeh</w:t>
      </w:r>
      <w:proofErr w:type="spellEnd"/>
      <w:r w:rsidRPr="00CB5B67">
        <w:rPr>
          <w:rFonts w:ascii="Tahoma" w:eastAsia="Times New Roman" w:hAnsi="Tahoma" w:cs="Tahoma"/>
          <w:b/>
          <w:bCs/>
          <w:i/>
          <w:iCs/>
          <w:color w:val="7C691B"/>
          <w:sz w:val="30"/>
          <w:szCs w:val="30"/>
        </w:rPr>
        <w:t xml:space="preserve"> al-</w:t>
      </w:r>
      <w:proofErr w:type="spellStart"/>
      <w:r w:rsidRPr="00CB5B67">
        <w:rPr>
          <w:rFonts w:ascii="Tahoma" w:eastAsia="Times New Roman" w:hAnsi="Tahoma" w:cs="Tahoma"/>
          <w:b/>
          <w:bCs/>
          <w:i/>
          <w:iCs/>
          <w:color w:val="7C691B"/>
          <w:sz w:val="30"/>
          <w:szCs w:val="30"/>
        </w:rPr>
        <w:t>Nasaa’i</w:t>
      </w:r>
      <w:proofErr w:type="spellEnd"/>
      <w:r w:rsidRPr="00CB5B67">
        <w:rPr>
          <w:rFonts w:ascii="Tahoma" w:eastAsia="Times New Roman" w:hAnsi="Tahoma" w:cs="Tahoma"/>
          <w:b/>
          <w:bCs/>
          <w:color w:val="7C691B"/>
          <w:sz w:val="30"/>
          <w:szCs w:val="30"/>
        </w:rPr>
        <w:t>.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color w:val="7C691B"/>
          <w:sz w:val="30"/>
          <w:szCs w:val="30"/>
        </w:rPr>
        <w:t xml:space="preserve">This </w:t>
      </w:r>
      <w:proofErr w:type="spellStart"/>
      <w:r w:rsidRPr="00CB5B67">
        <w:rPr>
          <w:rFonts w:ascii="Tahoma" w:eastAsia="Times New Roman" w:hAnsi="Tahoma" w:cs="Tahoma"/>
          <w:b/>
          <w:bCs/>
          <w:color w:val="7C691B"/>
          <w:sz w:val="30"/>
          <w:szCs w:val="30"/>
        </w:rPr>
        <w:t>hadeeth</w:t>
      </w:r>
      <w:proofErr w:type="spellEnd"/>
      <w:r w:rsidRPr="00CB5B67">
        <w:rPr>
          <w:rFonts w:ascii="Tahoma" w:eastAsia="Times New Roman" w:hAnsi="Tahoma" w:cs="Tahoma"/>
          <w:b/>
          <w:bCs/>
          <w:color w:val="7C691B"/>
          <w:sz w:val="30"/>
          <w:szCs w:val="30"/>
        </w:rPr>
        <w:t xml:space="preserve"> explains the wisdom behind fasting in </w:t>
      </w:r>
      <w:proofErr w:type="spellStart"/>
      <w:r w:rsidRPr="00CB5B67">
        <w:rPr>
          <w:rFonts w:ascii="Tahoma" w:eastAsia="Times New Roman" w:hAnsi="Tahoma" w:cs="Tahoma"/>
          <w:b/>
          <w:bCs/>
          <w:color w:val="7C691B"/>
          <w:sz w:val="30"/>
          <w:szCs w:val="30"/>
        </w:rPr>
        <w:t>Sha’baan</w:t>
      </w:r>
      <w:proofErr w:type="spellEnd"/>
      <w:r w:rsidRPr="00CB5B67">
        <w:rPr>
          <w:rFonts w:ascii="Tahoma" w:eastAsia="Times New Roman" w:hAnsi="Tahoma" w:cs="Tahoma"/>
          <w:b/>
          <w:bCs/>
          <w:color w:val="7C691B"/>
          <w:sz w:val="30"/>
          <w:szCs w:val="30"/>
        </w:rPr>
        <w:t xml:space="preserve">, which is that it is a month in which deeds are taken up (to </w:t>
      </w:r>
      <w:proofErr w:type="spellStart"/>
      <w:r w:rsidRPr="00CB5B67">
        <w:rPr>
          <w:rFonts w:ascii="Tahoma" w:eastAsia="Times New Roman" w:hAnsi="Tahoma" w:cs="Tahoma"/>
          <w:b/>
          <w:bCs/>
          <w:color w:val="7C691B"/>
          <w:sz w:val="30"/>
          <w:szCs w:val="30"/>
        </w:rPr>
        <w:t>Allaah</w:t>
      </w:r>
      <w:proofErr w:type="spellEnd"/>
      <w:r w:rsidRPr="00CB5B67">
        <w:rPr>
          <w:rFonts w:ascii="Tahoma" w:eastAsia="Times New Roman" w:hAnsi="Tahoma" w:cs="Tahoma"/>
          <w:b/>
          <w:bCs/>
          <w:color w:val="7C691B"/>
          <w:sz w:val="30"/>
          <w:szCs w:val="30"/>
        </w:rPr>
        <w:t xml:space="preserve">). Some of the scholars mentioned another reason, which is that this fasting is like </w:t>
      </w:r>
      <w:proofErr w:type="spellStart"/>
      <w:r w:rsidRPr="00CB5B67">
        <w:rPr>
          <w:rFonts w:ascii="Tahoma" w:eastAsia="Times New Roman" w:hAnsi="Tahoma" w:cs="Tahoma"/>
          <w:b/>
          <w:bCs/>
          <w:color w:val="7C691B"/>
          <w:sz w:val="30"/>
          <w:szCs w:val="30"/>
        </w:rPr>
        <w:t>Sunnah</w:t>
      </w:r>
      <w:proofErr w:type="spellEnd"/>
      <w:r w:rsidRPr="00CB5B67">
        <w:rPr>
          <w:rFonts w:ascii="Tahoma" w:eastAsia="Times New Roman" w:hAnsi="Tahoma" w:cs="Tahoma"/>
          <w:b/>
          <w:bCs/>
          <w:color w:val="7C691B"/>
          <w:sz w:val="30"/>
          <w:szCs w:val="30"/>
        </w:rPr>
        <w:t xml:space="preserve"> prayers offered beforehand in relation to the obligatory prayer; they prepare the soul for performing the obligatory action, and the same may be said of fasting </w:t>
      </w:r>
      <w:proofErr w:type="spellStart"/>
      <w:r w:rsidRPr="00CB5B67">
        <w:rPr>
          <w:rFonts w:ascii="Tahoma" w:eastAsia="Times New Roman" w:hAnsi="Tahoma" w:cs="Tahoma"/>
          <w:b/>
          <w:bCs/>
          <w:color w:val="7C691B"/>
          <w:sz w:val="30"/>
          <w:szCs w:val="30"/>
        </w:rPr>
        <w:t>Sha’baan</w:t>
      </w:r>
      <w:proofErr w:type="spellEnd"/>
      <w:r w:rsidRPr="00CB5B67">
        <w:rPr>
          <w:rFonts w:ascii="Tahoma" w:eastAsia="Times New Roman" w:hAnsi="Tahoma" w:cs="Tahoma"/>
          <w:b/>
          <w:bCs/>
          <w:color w:val="7C691B"/>
          <w:sz w:val="30"/>
          <w:szCs w:val="30"/>
        </w:rPr>
        <w:t xml:space="preserve"> before </w:t>
      </w:r>
      <w:proofErr w:type="spellStart"/>
      <w:r w:rsidRPr="00CB5B67">
        <w:rPr>
          <w:rFonts w:ascii="Tahoma" w:eastAsia="Times New Roman" w:hAnsi="Tahoma" w:cs="Tahoma"/>
          <w:b/>
          <w:bCs/>
          <w:color w:val="7C691B"/>
          <w:sz w:val="30"/>
          <w:szCs w:val="30"/>
        </w:rPr>
        <w:t>Ramadaan</w:t>
      </w:r>
      <w:proofErr w:type="spellEnd"/>
      <w:r w:rsidRPr="00CB5B67">
        <w:rPr>
          <w:rFonts w:ascii="Tahoma" w:eastAsia="Times New Roman" w:hAnsi="Tahoma" w:cs="Tahoma"/>
          <w:b/>
          <w:bCs/>
          <w:color w:val="7C691B"/>
          <w:sz w:val="30"/>
          <w:szCs w:val="30"/>
        </w:rPr>
        <w:t>.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color w:val="7C691B"/>
          <w:sz w:val="30"/>
          <w:szCs w:val="30"/>
        </w:rPr>
        <w:t xml:space="preserve">10 – Reading </w:t>
      </w:r>
      <w:proofErr w:type="spellStart"/>
      <w:r w:rsidRPr="00CB5B67">
        <w:rPr>
          <w:rFonts w:ascii="Tahoma" w:eastAsia="Times New Roman" w:hAnsi="Tahoma" w:cs="Tahoma"/>
          <w:b/>
          <w:bCs/>
          <w:color w:val="7C691B"/>
          <w:sz w:val="30"/>
          <w:szCs w:val="30"/>
        </w:rPr>
        <w:t>Qur’aan</w:t>
      </w:r>
      <w:proofErr w:type="spellEnd"/>
      <w:r w:rsidRPr="00CB5B67">
        <w:rPr>
          <w:rFonts w:ascii="Tahoma" w:eastAsia="Times New Roman" w:hAnsi="Tahoma" w:cs="Tahoma"/>
          <w:b/>
          <w:bCs/>
          <w:color w:val="7C691B"/>
          <w:sz w:val="30"/>
          <w:szCs w:val="30"/>
        </w:rPr>
        <w:t>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proofErr w:type="spellStart"/>
      <w:r w:rsidRPr="00CB5B67">
        <w:rPr>
          <w:rFonts w:ascii="Tahoma" w:eastAsia="Times New Roman" w:hAnsi="Tahoma" w:cs="Tahoma"/>
          <w:b/>
          <w:bCs/>
          <w:color w:val="7C691B"/>
          <w:sz w:val="30"/>
          <w:szCs w:val="30"/>
        </w:rPr>
        <w:t>Salamah</w:t>
      </w:r>
      <w:proofErr w:type="spellEnd"/>
      <w:r w:rsidRPr="00CB5B67">
        <w:rPr>
          <w:rFonts w:ascii="Tahoma" w:eastAsia="Times New Roman" w:hAnsi="Tahoma" w:cs="Tahoma"/>
          <w:b/>
          <w:bCs/>
          <w:color w:val="7C691B"/>
          <w:sz w:val="30"/>
          <w:szCs w:val="30"/>
        </w:rPr>
        <w:t xml:space="preserve"> </w:t>
      </w:r>
      <w:proofErr w:type="spellStart"/>
      <w:r w:rsidRPr="00CB5B67">
        <w:rPr>
          <w:rFonts w:ascii="Tahoma" w:eastAsia="Times New Roman" w:hAnsi="Tahoma" w:cs="Tahoma"/>
          <w:b/>
          <w:bCs/>
          <w:color w:val="7C691B"/>
          <w:sz w:val="30"/>
          <w:szCs w:val="30"/>
        </w:rPr>
        <w:t>ibn</w:t>
      </w:r>
      <w:proofErr w:type="spellEnd"/>
      <w:r w:rsidRPr="00CB5B67">
        <w:rPr>
          <w:rFonts w:ascii="Tahoma" w:eastAsia="Times New Roman" w:hAnsi="Tahoma" w:cs="Tahoma"/>
          <w:b/>
          <w:bCs/>
          <w:color w:val="7C691B"/>
          <w:sz w:val="30"/>
          <w:szCs w:val="30"/>
        </w:rPr>
        <w:t xml:space="preserve"> </w:t>
      </w:r>
      <w:proofErr w:type="spellStart"/>
      <w:r w:rsidRPr="00CB5B67">
        <w:rPr>
          <w:rFonts w:ascii="Tahoma" w:eastAsia="Times New Roman" w:hAnsi="Tahoma" w:cs="Tahoma"/>
          <w:b/>
          <w:bCs/>
          <w:color w:val="7C691B"/>
          <w:sz w:val="30"/>
          <w:szCs w:val="30"/>
        </w:rPr>
        <w:t>Kuhayl</w:t>
      </w:r>
      <w:proofErr w:type="spellEnd"/>
      <w:r w:rsidRPr="00CB5B67">
        <w:rPr>
          <w:rFonts w:ascii="Tahoma" w:eastAsia="Times New Roman" w:hAnsi="Tahoma" w:cs="Tahoma"/>
          <w:b/>
          <w:bCs/>
          <w:color w:val="7C691B"/>
          <w:sz w:val="30"/>
          <w:szCs w:val="30"/>
        </w:rPr>
        <w:t xml:space="preserve"> said: It was said that </w:t>
      </w:r>
      <w:proofErr w:type="spellStart"/>
      <w:r w:rsidRPr="00CB5B67">
        <w:rPr>
          <w:rFonts w:ascii="Tahoma" w:eastAsia="Times New Roman" w:hAnsi="Tahoma" w:cs="Tahoma"/>
          <w:b/>
          <w:bCs/>
          <w:color w:val="7C691B"/>
          <w:sz w:val="30"/>
          <w:szCs w:val="30"/>
        </w:rPr>
        <w:t>Sha’baan</w:t>
      </w:r>
      <w:proofErr w:type="spellEnd"/>
      <w:r w:rsidRPr="00CB5B67">
        <w:rPr>
          <w:rFonts w:ascii="Tahoma" w:eastAsia="Times New Roman" w:hAnsi="Tahoma" w:cs="Tahoma"/>
          <w:b/>
          <w:bCs/>
          <w:color w:val="7C691B"/>
          <w:sz w:val="30"/>
          <w:szCs w:val="30"/>
        </w:rPr>
        <w:t xml:space="preserve"> was the month of the </w:t>
      </w:r>
      <w:proofErr w:type="spellStart"/>
      <w:r w:rsidRPr="00CB5B67">
        <w:rPr>
          <w:rFonts w:ascii="Tahoma" w:eastAsia="Times New Roman" w:hAnsi="Tahoma" w:cs="Tahoma"/>
          <w:b/>
          <w:bCs/>
          <w:color w:val="7C691B"/>
          <w:sz w:val="30"/>
          <w:szCs w:val="30"/>
        </w:rPr>
        <w:t>Qur’aan</w:t>
      </w:r>
      <w:proofErr w:type="spellEnd"/>
      <w:r w:rsidRPr="00CB5B67">
        <w:rPr>
          <w:rFonts w:ascii="Tahoma" w:eastAsia="Times New Roman" w:hAnsi="Tahoma" w:cs="Tahoma"/>
          <w:b/>
          <w:bCs/>
          <w:color w:val="7C691B"/>
          <w:sz w:val="30"/>
          <w:szCs w:val="30"/>
        </w:rPr>
        <w:t xml:space="preserve"> readers.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color w:val="7C691B"/>
          <w:sz w:val="30"/>
          <w:szCs w:val="30"/>
        </w:rPr>
        <w:lastRenderedPageBreak/>
        <w:t xml:space="preserve">When </w:t>
      </w:r>
      <w:proofErr w:type="spellStart"/>
      <w:r w:rsidRPr="00CB5B67">
        <w:rPr>
          <w:rFonts w:ascii="Tahoma" w:eastAsia="Times New Roman" w:hAnsi="Tahoma" w:cs="Tahoma"/>
          <w:b/>
          <w:bCs/>
          <w:color w:val="7C691B"/>
          <w:sz w:val="30"/>
          <w:szCs w:val="30"/>
        </w:rPr>
        <w:t>Sha’baan</w:t>
      </w:r>
      <w:proofErr w:type="spellEnd"/>
      <w:r w:rsidRPr="00CB5B67">
        <w:rPr>
          <w:rFonts w:ascii="Tahoma" w:eastAsia="Times New Roman" w:hAnsi="Tahoma" w:cs="Tahoma"/>
          <w:b/>
          <w:bCs/>
          <w:color w:val="7C691B"/>
          <w:sz w:val="30"/>
          <w:szCs w:val="30"/>
        </w:rPr>
        <w:t xml:space="preserve"> began, ‘</w:t>
      </w:r>
      <w:proofErr w:type="spellStart"/>
      <w:r w:rsidRPr="00CB5B67">
        <w:rPr>
          <w:rFonts w:ascii="Tahoma" w:eastAsia="Times New Roman" w:hAnsi="Tahoma" w:cs="Tahoma"/>
          <w:b/>
          <w:bCs/>
          <w:color w:val="7C691B"/>
          <w:sz w:val="30"/>
          <w:szCs w:val="30"/>
        </w:rPr>
        <w:t>Amr</w:t>
      </w:r>
      <w:proofErr w:type="spellEnd"/>
      <w:r w:rsidRPr="00CB5B67">
        <w:rPr>
          <w:rFonts w:ascii="Tahoma" w:eastAsia="Times New Roman" w:hAnsi="Tahoma" w:cs="Tahoma"/>
          <w:b/>
          <w:bCs/>
          <w:color w:val="7C691B"/>
          <w:sz w:val="30"/>
          <w:szCs w:val="30"/>
        </w:rPr>
        <w:t xml:space="preserve"> </w:t>
      </w:r>
      <w:proofErr w:type="spellStart"/>
      <w:r w:rsidRPr="00CB5B67">
        <w:rPr>
          <w:rFonts w:ascii="Tahoma" w:eastAsia="Times New Roman" w:hAnsi="Tahoma" w:cs="Tahoma"/>
          <w:b/>
          <w:bCs/>
          <w:color w:val="7C691B"/>
          <w:sz w:val="30"/>
          <w:szCs w:val="30"/>
        </w:rPr>
        <w:t>ibn</w:t>
      </w:r>
      <w:proofErr w:type="spellEnd"/>
      <w:r w:rsidRPr="00CB5B67">
        <w:rPr>
          <w:rFonts w:ascii="Tahoma" w:eastAsia="Times New Roman" w:hAnsi="Tahoma" w:cs="Tahoma"/>
          <w:b/>
          <w:bCs/>
          <w:color w:val="7C691B"/>
          <w:sz w:val="30"/>
          <w:szCs w:val="30"/>
        </w:rPr>
        <w:t xml:space="preserve"> </w:t>
      </w:r>
      <w:proofErr w:type="spellStart"/>
      <w:r w:rsidRPr="00CB5B67">
        <w:rPr>
          <w:rFonts w:ascii="Tahoma" w:eastAsia="Times New Roman" w:hAnsi="Tahoma" w:cs="Tahoma"/>
          <w:b/>
          <w:bCs/>
          <w:color w:val="7C691B"/>
          <w:sz w:val="30"/>
          <w:szCs w:val="30"/>
        </w:rPr>
        <w:t>Qays</w:t>
      </w:r>
      <w:proofErr w:type="spellEnd"/>
      <w:r w:rsidRPr="00CB5B67">
        <w:rPr>
          <w:rFonts w:ascii="Tahoma" w:eastAsia="Times New Roman" w:hAnsi="Tahoma" w:cs="Tahoma"/>
          <w:b/>
          <w:bCs/>
          <w:color w:val="7C691B"/>
          <w:sz w:val="30"/>
          <w:szCs w:val="30"/>
        </w:rPr>
        <w:t xml:space="preserve"> would close his shop and free his time for reading </w:t>
      </w:r>
      <w:proofErr w:type="spellStart"/>
      <w:r w:rsidRPr="00CB5B67">
        <w:rPr>
          <w:rFonts w:ascii="Tahoma" w:eastAsia="Times New Roman" w:hAnsi="Tahoma" w:cs="Tahoma"/>
          <w:b/>
          <w:bCs/>
          <w:color w:val="7C691B"/>
          <w:sz w:val="30"/>
          <w:szCs w:val="30"/>
        </w:rPr>
        <w:t>Qur’aan</w:t>
      </w:r>
      <w:proofErr w:type="spellEnd"/>
      <w:r w:rsidRPr="00CB5B67">
        <w:rPr>
          <w:rFonts w:ascii="Tahoma" w:eastAsia="Times New Roman" w:hAnsi="Tahoma" w:cs="Tahoma"/>
          <w:b/>
          <w:bCs/>
          <w:color w:val="7C691B"/>
          <w:sz w:val="30"/>
          <w:szCs w:val="30"/>
        </w:rPr>
        <w:t>.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color w:val="7C691B"/>
          <w:sz w:val="30"/>
          <w:szCs w:val="30"/>
        </w:rPr>
        <w:t xml:space="preserve">Abu </w:t>
      </w:r>
      <w:proofErr w:type="spellStart"/>
      <w:r w:rsidRPr="00CB5B67">
        <w:rPr>
          <w:rFonts w:ascii="Tahoma" w:eastAsia="Times New Roman" w:hAnsi="Tahoma" w:cs="Tahoma"/>
          <w:b/>
          <w:bCs/>
          <w:color w:val="7C691B"/>
          <w:sz w:val="30"/>
          <w:szCs w:val="30"/>
        </w:rPr>
        <w:t>Bakr</w:t>
      </w:r>
      <w:proofErr w:type="spellEnd"/>
      <w:r w:rsidRPr="00CB5B67">
        <w:rPr>
          <w:rFonts w:ascii="Tahoma" w:eastAsia="Times New Roman" w:hAnsi="Tahoma" w:cs="Tahoma"/>
          <w:b/>
          <w:bCs/>
          <w:color w:val="7C691B"/>
          <w:sz w:val="30"/>
          <w:szCs w:val="30"/>
        </w:rPr>
        <w:t xml:space="preserve"> al-</w:t>
      </w:r>
      <w:proofErr w:type="spellStart"/>
      <w:r w:rsidRPr="00CB5B67">
        <w:rPr>
          <w:rFonts w:ascii="Tahoma" w:eastAsia="Times New Roman" w:hAnsi="Tahoma" w:cs="Tahoma"/>
          <w:b/>
          <w:bCs/>
          <w:color w:val="7C691B"/>
          <w:sz w:val="30"/>
          <w:szCs w:val="30"/>
        </w:rPr>
        <w:t>Balkhi</w:t>
      </w:r>
      <w:proofErr w:type="spellEnd"/>
      <w:r w:rsidRPr="00CB5B67">
        <w:rPr>
          <w:rFonts w:ascii="Tahoma" w:eastAsia="Times New Roman" w:hAnsi="Tahoma" w:cs="Tahoma"/>
          <w:b/>
          <w:bCs/>
          <w:color w:val="7C691B"/>
          <w:sz w:val="30"/>
          <w:szCs w:val="30"/>
        </w:rPr>
        <w:t xml:space="preserve"> said: The month of Rajab is the month for planting, the month of </w:t>
      </w:r>
      <w:proofErr w:type="spellStart"/>
      <w:r w:rsidRPr="00CB5B67">
        <w:rPr>
          <w:rFonts w:ascii="Tahoma" w:eastAsia="Times New Roman" w:hAnsi="Tahoma" w:cs="Tahoma"/>
          <w:b/>
          <w:bCs/>
          <w:color w:val="7C691B"/>
          <w:sz w:val="30"/>
          <w:szCs w:val="30"/>
        </w:rPr>
        <w:t>Sha’baan</w:t>
      </w:r>
      <w:proofErr w:type="spellEnd"/>
      <w:r w:rsidRPr="00CB5B67">
        <w:rPr>
          <w:rFonts w:ascii="Tahoma" w:eastAsia="Times New Roman" w:hAnsi="Tahoma" w:cs="Tahoma"/>
          <w:b/>
          <w:bCs/>
          <w:color w:val="7C691B"/>
          <w:sz w:val="30"/>
          <w:szCs w:val="30"/>
        </w:rPr>
        <w:t xml:space="preserve"> is the month of irrigating the crops, and the month of </w:t>
      </w:r>
      <w:proofErr w:type="spellStart"/>
      <w:r w:rsidRPr="00CB5B67">
        <w:rPr>
          <w:rFonts w:ascii="Tahoma" w:eastAsia="Times New Roman" w:hAnsi="Tahoma" w:cs="Tahoma"/>
          <w:b/>
          <w:bCs/>
          <w:color w:val="7C691B"/>
          <w:sz w:val="30"/>
          <w:szCs w:val="30"/>
        </w:rPr>
        <w:t>Ramadaan</w:t>
      </w:r>
      <w:proofErr w:type="spellEnd"/>
      <w:r w:rsidRPr="00CB5B67">
        <w:rPr>
          <w:rFonts w:ascii="Tahoma" w:eastAsia="Times New Roman" w:hAnsi="Tahoma" w:cs="Tahoma"/>
          <w:b/>
          <w:bCs/>
          <w:color w:val="7C691B"/>
          <w:sz w:val="30"/>
          <w:szCs w:val="30"/>
        </w:rPr>
        <w:t xml:space="preserve"> is the month of harvesting the crops.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color w:val="7C691B"/>
          <w:sz w:val="30"/>
          <w:szCs w:val="30"/>
        </w:rPr>
        <w:t xml:space="preserve">He also said: The likeness of the month of Rajab is that of the wind, the likeness of </w:t>
      </w:r>
      <w:proofErr w:type="spellStart"/>
      <w:r w:rsidRPr="00CB5B67">
        <w:rPr>
          <w:rFonts w:ascii="Tahoma" w:eastAsia="Times New Roman" w:hAnsi="Tahoma" w:cs="Tahoma"/>
          <w:b/>
          <w:bCs/>
          <w:color w:val="7C691B"/>
          <w:sz w:val="30"/>
          <w:szCs w:val="30"/>
        </w:rPr>
        <w:t>Sha’baan</w:t>
      </w:r>
      <w:proofErr w:type="spellEnd"/>
      <w:r w:rsidRPr="00CB5B67">
        <w:rPr>
          <w:rFonts w:ascii="Tahoma" w:eastAsia="Times New Roman" w:hAnsi="Tahoma" w:cs="Tahoma"/>
          <w:b/>
          <w:bCs/>
          <w:color w:val="7C691B"/>
          <w:sz w:val="30"/>
          <w:szCs w:val="30"/>
        </w:rPr>
        <w:t xml:space="preserve"> is that of the clouds and the likeness of </w:t>
      </w:r>
      <w:proofErr w:type="spellStart"/>
      <w:r w:rsidRPr="00CB5B67">
        <w:rPr>
          <w:rFonts w:ascii="Tahoma" w:eastAsia="Times New Roman" w:hAnsi="Tahoma" w:cs="Tahoma"/>
          <w:b/>
          <w:bCs/>
          <w:color w:val="7C691B"/>
          <w:sz w:val="30"/>
          <w:szCs w:val="30"/>
        </w:rPr>
        <w:t>Ramadaan</w:t>
      </w:r>
      <w:proofErr w:type="spellEnd"/>
      <w:r w:rsidRPr="00CB5B67">
        <w:rPr>
          <w:rFonts w:ascii="Tahoma" w:eastAsia="Times New Roman" w:hAnsi="Tahoma" w:cs="Tahoma"/>
          <w:b/>
          <w:bCs/>
          <w:color w:val="7C691B"/>
          <w:sz w:val="30"/>
          <w:szCs w:val="30"/>
        </w:rPr>
        <w:t xml:space="preserve"> is that of the rain; whoever does not plant and sow in Rajab, and does not irrigate in </w:t>
      </w:r>
      <w:proofErr w:type="spellStart"/>
      <w:r w:rsidRPr="00CB5B67">
        <w:rPr>
          <w:rFonts w:ascii="Tahoma" w:eastAsia="Times New Roman" w:hAnsi="Tahoma" w:cs="Tahoma"/>
          <w:b/>
          <w:bCs/>
          <w:color w:val="7C691B"/>
          <w:sz w:val="30"/>
          <w:szCs w:val="30"/>
        </w:rPr>
        <w:t>Sha’baan</w:t>
      </w:r>
      <w:proofErr w:type="spellEnd"/>
      <w:r w:rsidRPr="00CB5B67">
        <w:rPr>
          <w:rFonts w:ascii="Tahoma" w:eastAsia="Times New Roman" w:hAnsi="Tahoma" w:cs="Tahoma"/>
          <w:b/>
          <w:bCs/>
          <w:color w:val="7C691B"/>
          <w:sz w:val="30"/>
          <w:szCs w:val="30"/>
        </w:rPr>
        <w:t xml:space="preserve">, how can he reap in </w:t>
      </w:r>
      <w:proofErr w:type="spellStart"/>
      <w:r w:rsidRPr="00CB5B67">
        <w:rPr>
          <w:rFonts w:ascii="Tahoma" w:eastAsia="Times New Roman" w:hAnsi="Tahoma" w:cs="Tahoma"/>
          <w:b/>
          <w:bCs/>
          <w:color w:val="7C691B"/>
          <w:sz w:val="30"/>
          <w:szCs w:val="30"/>
        </w:rPr>
        <w:t>Ramadaan</w:t>
      </w:r>
      <w:proofErr w:type="spellEnd"/>
      <w:r w:rsidRPr="00CB5B67">
        <w:rPr>
          <w:rFonts w:ascii="Tahoma" w:eastAsia="Times New Roman" w:hAnsi="Tahoma" w:cs="Tahoma"/>
          <w:b/>
          <w:bCs/>
          <w:color w:val="7C691B"/>
          <w:sz w:val="30"/>
          <w:szCs w:val="30"/>
        </w:rPr>
        <w:t xml:space="preserve">? Now Rajab has passed, so what will you do in </w:t>
      </w:r>
      <w:proofErr w:type="spellStart"/>
      <w:r w:rsidRPr="00CB5B67">
        <w:rPr>
          <w:rFonts w:ascii="Tahoma" w:eastAsia="Times New Roman" w:hAnsi="Tahoma" w:cs="Tahoma"/>
          <w:b/>
          <w:bCs/>
          <w:color w:val="7C691B"/>
          <w:sz w:val="30"/>
          <w:szCs w:val="30"/>
        </w:rPr>
        <w:t>Sha’baan</w:t>
      </w:r>
      <w:proofErr w:type="spellEnd"/>
      <w:r w:rsidRPr="00CB5B67">
        <w:rPr>
          <w:rFonts w:ascii="Tahoma" w:eastAsia="Times New Roman" w:hAnsi="Tahoma" w:cs="Tahoma"/>
          <w:b/>
          <w:bCs/>
          <w:color w:val="7C691B"/>
          <w:sz w:val="30"/>
          <w:szCs w:val="30"/>
        </w:rPr>
        <w:t xml:space="preserve"> if you are seeking </w:t>
      </w:r>
      <w:proofErr w:type="spellStart"/>
      <w:r w:rsidRPr="00CB5B67">
        <w:rPr>
          <w:rFonts w:ascii="Tahoma" w:eastAsia="Times New Roman" w:hAnsi="Tahoma" w:cs="Tahoma"/>
          <w:b/>
          <w:bCs/>
          <w:color w:val="7C691B"/>
          <w:sz w:val="30"/>
          <w:szCs w:val="30"/>
        </w:rPr>
        <w:t>Ramadaan</w:t>
      </w:r>
      <w:proofErr w:type="spellEnd"/>
      <w:r w:rsidRPr="00CB5B67">
        <w:rPr>
          <w:rFonts w:ascii="Tahoma" w:eastAsia="Times New Roman" w:hAnsi="Tahoma" w:cs="Tahoma"/>
          <w:b/>
          <w:bCs/>
          <w:color w:val="7C691B"/>
          <w:sz w:val="30"/>
          <w:szCs w:val="30"/>
        </w:rPr>
        <w:t xml:space="preserve">? This is how your Prophet and the early generations of the </w:t>
      </w:r>
      <w:proofErr w:type="spellStart"/>
      <w:r w:rsidRPr="00CB5B67">
        <w:rPr>
          <w:rFonts w:ascii="Tahoma" w:eastAsia="Times New Roman" w:hAnsi="Tahoma" w:cs="Tahoma"/>
          <w:b/>
          <w:bCs/>
          <w:color w:val="7C691B"/>
          <w:sz w:val="30"/>
          <w:szCs w:val="30"/>
        </w:rPr>
        <w:t>ummah</w:t>
      </w:r>
      <w:proofErr w:type="spellEnd"/>
      <w:r w:rsidRPr="00CB5B67">
        <w:rPr>
          <w:rFonts w:ascii="Tahoma" w:eastAsia="Times New Roman" w:hAnsi="Tahoma" w:cs="Tahoma"/>
          <w:b/>
          <w:bCs/>
          <w:color w:val="7C691B"/>
          <w:sz w:val="30"/>
          <w:szCs w:val="30"/>
        </w:rPr>
        <w:t xml:space="preserve"> were in this blessed month, so what will you do?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color w:val="7C691B"/>
          <w:sz w:val="30"/>
          <w:szCs w:val="30"/>
        </w:rPr>
        <w:t>Thirdly: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color w:val="7C691B"/>
          <w:sz w:val="30"/>
          <w:szCs w:val="30"/>
        </w:rPr>
        <w:lastRenderedPageBreak/>
        <w:t xml:space="preserve">For more information on the deeds that the Muslim should do in </w:t>
      </w:r>
      <w:proofErr w:type="spellStart"/>
      <w:r w:rsidRPr="00CB5B67">
        <w:rPr>
          <w:rFonts w:ascii="Tahoma" w:eastAsia="Times New Roman" w:hAnsi="Tahoma" w:cs="Tahoma"/>
          <w:b/>
          <w:bCs/>
          <w:color w:val="7C691B"/>
          <w:sz w:val="30"/>
          <w:szCs w:val="30"/>
        </w:rPr>
        <w:t>Ramadaan</w:t>
      </w:r>
      <w:proofErr w:type="spellEnd"/>
      <w:r w:rsidRPr="00CB5B67">
        <w:rPr>
          <w:rFonts w:ascii="Tahoma" w:eastAsia="Times New Roman" w:hAnsi="Tahoma" w:cs="Tahoma"/>
          <w:b/>
          <w:bCs/>
          <w:color w:val="7C691B"/>
          <w:sz w:val="30"/>
          <w:szCs w:val="30"/>
        </w:rPr>
        <w:t>, see the answers to questions no.</w:t>
      </w:r>
      <w:r w:rsidRPr="00CB5B67">
        <w:rPr>
          <w:rFonts w:ascii="Tahoma" w:eastAsia="Times New Roman" w:hAnsi="Tahoma" w:cs="Tahoma"/>
          <w:b/>
          <w:bCs/>
          <w:color w:val="7C691B"/>
          <w:sz w:val="30"/>
        </w:rPr>
        <w:t> </w:t>
      </w:r>
      <w:hyperlink r:id="rId4" w:history="1">
        <w:r w:rsidRPr="00CB5B67">
          <w:rPr>
            <w:rFonts w:ascii="Tahoma" w:eastAsia="Times New Roman" w:hAnsi="Tahoma" w:cs="Tahoma"/>
            <w:b/>
            <w:bCs/>
            <w:color w:val="190A00"/>
            <w:sz w:val="30"/>
          </w:rPr>
          <w:t>26869</w:t>
        </w:r>
      </w:hyperlink>
      <w:r w:rsidRPr="00CB5B67">
        <w:rPr>
          <w:rFonts w:ascii="Tahoma" w:eastAsia="Times New Roman" w:hAnsi="Tahoma" w:cs="Tahoma"/>
          <w:b/>
          <w:bCs/>
          <w:color w:val="7C691B"/>
          <w:sz w:val="30"/>
        </w:rPr>
        <w:t> </w:t>
      </w:r>
      <w:r w:rsidRPr="00CB5B67">
        <w:rPr>
          <w:rFonts w:ascii="Tahoma" w:eastAsia="Times New Roman" w:hAnsi="Tahoma" w:cs="Tahoma"/>
          <w:b/>
          <w:bCs/>
          <w:color w:val="7C691B"/>
          <w:sz w:val="30"/>
          <w:szCs w:val="30"/>
        </w:rPr>
        <w:t>and</w:t>
      </w:r>
      <w:r w:rsidRPr="00CB5B67">
        <w:rPr>
          <w:rFonts w:ascii="Tahoma" w:eastAsia="Times New Roman" w:hAnsi="Tahoma" w:cs="Tahoma"/>
          <w:b/>
          <w:bCs/>
          <w:color w:val="7C691B"/>
          <w:sz w:val="30"/>
        </w:rPr>
        <w:t> </w:t>
      </w:r>
      <w:hyperlink r:id="rId5" w:history="1">
        <w:r w:rsidRPr="00CB5B67">
          <w:rPr>
            <w:rFonts w:ascii="Tahoma" w:eastAsia="Times New Roman" w:hAnsi="Tahoma" w:cs="Tahoma"/>
            <w:b/>
            <w:bCs/>
            <w:color w:val="190A00"/>
            <w:sz w:val="30"/>
          </w:rPr>
          <w:t>12468</w:t>
        </w:r>
      </w:hyperlink>
      <w:r w:rsidRPr="00CB5B67">
        <w:rPr>
          <w:rFonts w:ascii="Tahoma" w:eastAsia="Times New Roman" w:hAnsi="Tahoma" w:cs="Tahoma"/>
          <w:b/>
          <w:bCs/>
          <w:color w:val="7C691B"/>
          <w:sz w:val="30"/>
          <w:szCs w:val="30"/>
        </w:rPr>
        <w:t>. </w:t>
      </w:r>
    </w:p>
    <w:p w:rsidR="00CB5B67" w:rsidRPr="00CB5B67" w:rsidRDefault="00CB5B67" w:rsidP="00CB5B67">
      <w:pPr>
        <w:shd w:val="clear" w:color="auto" w:fill="FFFFFF"/>
        <w:spacing w:after="215" w:line="480" w:lineRule="auto"/>
        <w:jc w:val="both"/>
        <w:rPr>
          <w:rFonts w:ascii="Tahoma" w:eastAsia="Times New Roman" w:hAnsi="Tahoma" w:cs="Tahoma"/>
          <w:b/>
          <w:bCs/>
          <w:color w:val="7C691B"/>
          <w:sz w:val="30"/>
          <w:szCs w:val="30"/>
        </w:rPr>
      </w:pPr>
      <w:r w:rsidRPr="00CB5B67">
        <w:rPr>
          <w:rFonts w:ascii="Tahoma" w:eastAsia="Times New Roman" w:hAnsi="Tahoma" w:cs="Tahoma"/>
          <w:b/>
          <w:bCs/>
          <w:color w:val="7C691B"/>
          <w:sz w:val="30"/>
          <w:szCs w:val="30"/>
        </w:rPr>
        <w:t xml:space="preserve">And </w:t>
      </w:r>
      <w:proofErr w:type="spellStart"/>
      <w:r w:rsidRPr="00CB5B67">
        <w:rPr>
          <w:rFonts w:ascii="Tahoma" w:eastAsia="Times New Roman" w:hAnsi="Tahoma" w:cs="Tahoma"/>
          <w:b/>
          <w:bCs/>
          <w:color w:val="7C691B"/>
          <w:sz w:val="30"/>
          <w:szCs w:val="30"/>
        </w:rPr>
        <w:t>Allaah</w:t>
      </w:r>
      <w:proofErr w:type="spellEnd"/>
      <w:r w:rsidRPr="00CB5B67">
        <w:rPr>
          <w:rFonts w:ascii="Tahoma" w:eastAsia="Times New Roman" w:hAnsi="Tahoma" w:cs="Tahoma"/>
          <w:b/>
          <w:bCs/>
          <w:color w:val="7C691B"/>
          <w:sz w:val="30"/>
          <w:szCs w:val="30"/>
        </w:rPr>
        <w:t xml:space="preserve"> is the Source of strength.</w:t>
      </w:r>
    </w:p>
    <w:p w:rsidR="00593AD4" w:rsidRDefault="00CB5B67" w:rsidP="00CB5B67">
      <w:pPr>
        <w:spacing w:after="0"/>
        <w:rPr>
          <w:b/>
          <w:sz w:val="32"/>
        </w:rPr>
      </w:pPr>
      <w:r w:rsidRPr="00CB5B67">
        <w:rPr>
          <w:b/>
          <w:sz w:val="32"/>
        </w:rPr>
        <w:t>http://islamqa.info/en/26869</w:t>
      </w:r>
    </w:p>
    <w:p w:rsidR="004F63FA" w:rsidRDefault="004F63FA" w:rsidP="00CB5B67">
      <w:pPr>
        <w:spacing w:after="0"/>
        <w:rPr>
          <w:b/>
          <w:sz w:val="32"/>
        </w:rPr>
      </w:pPr>
    </w:p>
    <w:p w:rsidR="004F63FA" w:rsidRPr="00CB5B67" w:rsidRDefault="004F63FA" w:rsidP="00CB5B67">
      <w:pPr>
        <w:spacing w:after="0"/>
        <w:rPr>
          <w:b/>
          <w:sz w:val="32"/>
        </w:rPr>
      </w:pPr>
    </w:p>
    <w:sectPr w:rsidR="004F63FA" w:rsidRPr="00CB5B67" w:rsidSect="00CB5B6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B5B67"/>
    <w:rsid w:val="00005C2C"/>
    <w:rsid w:val="00027561"/>
    <w:rsid w:val="000716BC"/>
    <w:rsid w:val="00081A4D"/>
    <w:rsid w:val="000C044C"/>
    <w:rsid w:val="000C5FA0"/>
    <w:rsid w:val="000D3B47"/>
    <w:rsid w:val="000D6E8C"/>
    <w:rsid w:val="000F3FFC"/>
    <w:rsid w:val="00106C45"/>
    <w:rsid w:val="00110BF1"/>
    <w:rsid w:val="00116F87"/>
    <w:rsid w:val="00135AFD"/>
    <w:rsid w:val="00183B23"/>
    <w:rsid w:val="00192BAD"/>
    <w:rsid w:val="001B068C"/>
    <w:rsid w:val="001D446D"/>
    <w:rsid w:val="001E08AC"/>
    <w:rsid w:val="001E1CF6"/>
    <w:rsid w:val="001F39B6"/>
    <w:rsid w:val="0021026C"/>
    <w:rsid w:val="00215599"/>
    <w:rsid w:val="00230B99"/>
    <w:rsid w:val="00230EAF"/>
    <w:rsid w:val="00237CC7"/>
    <w:rsid w:val="002403ED"/>
    <w:rsid w:val="00242B5E"/>
    <w:rsid w:val="00245292"/>
    <w:rsid w:val="00255F0C"/>
    <w:rsid w:val="002A51A0"/>
    <w:rsid w:val="002C1B91"/>
    <w:rsid w:val="002C4F9E"/>
    <w:rsid w:val="002C6FAA"/>
    <w:rsid w:val="002D4388"/>
    <w:rsid w:val="002F34EC"/>
    <w:rsid w:val="003160B8"/>
    <w:rsid w:val="00377B2A"/>
    <w:rsid w:val="003B765A"/>
    <w:rsid w:val="003C4429"/>
    <w:rsid w:val="003D1708"/>
    <w:rsid w:val="004072E6"/>
    <w:rsid w:val="00465A29"/>
    <w:rsid w:val="00477649"/>
    <w:rsid w:val="00490997"/>
    <w:rsid w:val="004A0BBE"/>
    <w:rsid w:val="004B678B"/>
    <w:rsid w:val="004D7819"/>
    <w:rsid w:val="004F5CD1"/>
    <w:rsid w:val="004F63FA"/>
    <w:rsid w:val="005138B1"/>
    <w:rsid w:val="00543617"/>
    <w:rsid w:val="005540F0"/>
    <w:rsid w:val="00580304"/>
    <w:rsid w:val="00593AD4"/>
    <w:rsid w:val="005C5FE0"/>
    <w:rsid w:val="005D332B"/>
    <w:rsid w:val="00626AE5"/>
    <w:rsid w:val="00682732"/>
    <w:rsid w:val="006932DF"/>
    <w:rsid w:val="006B1A39"/>
    <w:rsid w:val="006B7BCD"/>
    <w:rsid w:val="006C0549"/>
    <w:rsid w:val="006D6DEC"/>
    <w:rsid w:val="00735D18"/>
    <w:rsid w:val="007362F4"/>
    <w:rsid w:val="00744F2D"/>
    <w:rsid w:val="007553FA"/>
    <w:rsid w:val="007B5FC6"/>
    <w:rsid w:val="007C2FE9"/>
    <w:rsid w:val="007C6048"/>
    <w:rsid w:val="007C6785"/>
    <w:rsid w:val="007D565C"/>
    <w:rsid w:val="008066C6"/>
    <w:rsid w:val="008127AB"/>
    <w:rsid w:val="0082431C"/>
    <w:rsid w:val="00852F60"/>
    <w:rsid w:val="0088361F"/>
    <w:rsid w:val="00896612"/>
    <w:rsid w:val="008A0EC6"/>
    <w:rsid w:val="009334BB"/>
    <w:rsid w:val="00975728"/>
    <w:rsid w:val="00975BB1"/>
    <w:rsid w:val="00A1195B"/>
    <w:rsid w:val="00A26B82"/>
    <w:rsid w:val="00A320DB"/>
    <w:rsid w:val="00A96DA1"/>
    <w:rsid w:val="00AB6354"/>
    <w:rsid w:val="00AC064C"/>
    <w:rsid w:val="00AD7207"/>
    <w:rsid w:val="00AE7B93"/>
    <w:rsid w:val="00B16504"/>
    <w:rsid w:val="00B469C4"/>
    <w:rsid w:val="00B530EA"/>
    <w:rsid w:val="00B53437"/>
    <w:rsid w:val="00B56219"/>
    <w:rsid w:val="00B86570"/>
    <w:rsid w:val="00BE2223"/>
    <w:rsid w:val="00C17E3C"/>
    <w:rsid w:val="00C54121"/>
    <w:rsid w:val="00C75ABF"/>
    <w:rsid w:val="00C92154"/>
    <w:rsid w:val="00CB5B67"/>
    <w:rsid w:val="00CD0787"/>
    <w:rsid w:val="00D075AF"/>
    <w:rsid w:val="00D17700"/>
    <w:rsid w:val="00D63179"/>
    <w:rsid w:val="00D67C14"/>
    <w:rsid w:val="00D829A4"/>
    <w:rsid w:val="00DA529B"/>
    <w:rsid w:val="00DF617B"/>
    <w:rsid w:val="00E03C6A"/>
    <w:rsid w:val="00E358F1"/>
    <w:rsid w:val="00E7424D"/>
    <w:rsid w:val="00E87457"/>
    <w:rsid w:val="00E877DA"/>
    <w:rsid w:val="00EA450C"/>
    <w:rsid w:val="00EB7718"/>
    <w:rsid w:val="00EC429A"/>
    <w:rsid w:val="00EE67A1"/>
    <w:rsid w:val="00F22C17"/>
    <w:rsid w:val="00F40131"/>
    <w:rsid w:val="00F52705"/>
    <w:rsid w:val="00F7322C"/>
    <w:rsid w:val="00FA3AAC"/>
    <w:rsid w:val="00FB629C"/>
    <w:rsid w:val="00FD54BE"/>
    <w:rsid w:val="00FE5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group-item-text">
    <w:name w:val="list-group-item-text"/>
    <w:basedOn w:val="Normal"/>
    <w:rsid w:val="00CB5B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height">
    <w:name w:val="line_height"/>
    <w:basedOn w:val="DefaultParagraphFont"/>
    <w:rsid w:val="00CB5B67"/>
  </w:style>
  <w:style w:type="paragraph" w:styleId="NormalWeb">
    <w:name w:val="Normal (Web)"/>
    <w:basedOn w:val="Normal"/>
    <w:uiPriority w:val="99"/>
    <w:semiHidden/>
    <w:unhideWhenUsed/>
    <w:rsid w:val="00CB5B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5B67"/>
  </w:style>
  <w:style w:type="character" w:styleId="Hyperlink">
    <w:name w:val="Hyperlink"/>
    <w:basedOn w:val="DefaultParagraphFont"/>
    <w:uiPriority w:val="99"/>
    <w:semiHidden/>
    <w:unhideWhenUsed/>
    <w:rsid w:val="00CB5B67"/>
    <w:rPr>
      <w:color w:val="0000FF"/>
      <w:u w:val="single"/>
    </w:rPr>
  </w:style>
</w:styles>
</file>

<file path=word/webSettings.xml><?xml version="1.0" encoding="utf-8"?>
<w:webSettings xmlns:r="http://schemas.openxmlformats.org/officeDocument/2006/relationships" xmlns:w="http://schemas.openxmlformats.org/wordprocessingml/2006/main">
  <w:divs>
    <w:div w:id="1647540598">
      <w:bodyDiv w:val="1"/>
      <w:marLeft w:val="0"/>
      <w:marRight w:val="0"/>
      <w:marTop w:val="0"/>
      <w:marBottom w:val="0"/>
      <w:divBdr>
        <w:top w:val="none" w:sz="0" w:space="0" w:color="auto"/>
        <w:left w:val="none" w:sz="0" w:space="0" w:color="auto"/>
        <w:bottom w:val="none" w:sz="0" w:space="0" w:color="auto"/>
        <w:right w:val="none" w:sz="0" w:space="0" w:color="auto"/>
      </w:divBdr>
      <w:divsChild>
        <w:div w:id="1259949628">
          <w:marLeft w:val="0"/>
          <w:marRight w:val="0"/>
          <w:marTop w:val="0"/>
          <w:marBottom w:val="0"/>
          <w:divBdr>
            <w:top w:val="single" w:sz="8" w:space="11" w:color="F5EFE0"/>
            <w:left w:val="none" w:sz="0" w:space="0" w:color="auto"/>
            <w:bottom w:val="single" w:sz="8" w:space="11" w:color="F5EFE0"/>
            <w:right w:val="none" w:sz="0" w:space="0" w:color="auto"/>
          </w:divBdr>
        </w:div>
        <w:div w:id="1647929340">
          <w:marLeft w:val="0"/>
          <w:marRight w:val="0"/>
          <w:marTop w:val="0"/>
          <w:marBottom w:val="0"/>
          <w:divBdr>
            <w:top w:val="single" w:sz="8" w:space="11" w:color="F5EFE0"/>
            <w:left w:val="none" w:sz="0" w:space="0" w:color="auto"/>
            <w:bottom w:val="single" w:sz="8" w:space="11" w:color="F5EFE0"/>
            <w:right w:val="none" w:sz="0" w:space="0" w:color="auto"/>
          </w:divBdr>
          <w:divsChild>
            <w:div w:id="19452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slamqa.info/index.php/en/12468" TargetMode="External"/><Relationship Id="rId4" Type="http://schemas.openxmlformats.org/officeDocument/2006/relationships/hyperlink" Target="http://islamqa.info/index.php/en/268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970</Words>
  <Characters>5533</Characters>
  <Application>Microsoft Office Word</Application>
  <DocSecurity>0</DocSecurity>
  <Lines>46</Lines>
  <Paragraphs>12</Paragraphs>
  <ScaleCrop>false</ScaleCrop>
  <Company>Hewlett-Packard</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2015-03-17T15:28:00Z</dcterms:created>
  <dcterms:modified xsi:type="dcterms:W3CDTF">2015-03-17T15:34:00Z</dcterms:modified>
</cp:coreProperties>
</file>